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C10E" w14:textId="0269A439" w:rsidR="001775D1" w:rsidRPr="001775D1" w:rsidRDefault="00C705D1" w:rsidP="009835C6">
      <w:pPr>
        <w:pStyle w:val="tytulreferatu"/>
        <w:spacing w:before="240" w:after="120" w:line="280" w:lineRule="atLeast"/>
        <w:rPr>
          <w:rFonts w:ascii="Arial" w:hAnsi="Arial" w:cs="Arial"/>
          <w:b w:val="0"/>
          <w:sz w:val="24"/>
        </w:rPr>
      </w:pPr>
      <w:bookmarkStart w:id="0" w:name="_Hlk149307462"/>
      <w:r w:rsidRPr="00C705D1">
        <w:rPr>
          <w:rFonts w:ascii="Arial" w:hAnsi="Arial" w:cs="Arial"/>
          <w:sz w:val="24"/>
        </w:rPr>
        <w:t xml:space="preserve">Zastosowanie systemów diagnostyki jako narzędzia wspomagającego </w:t>
      </w:r>
      <w:bookmarkEnd w:id="0"/>
      <w:r w:rsidRPr="00C705D1">
        <w:rPr>
          <w:rFonts w:ascii="Arial" w:hAnsi="Arial" w:cs="Arial"/>
          <w:sz w:val="24"/>
        </w:rPr>
        <w:t>eksploatację tramwajów</w:t>
      </w:r>
    </w:p>
    <w:p w14:paraId="75D91FE2" w14:textId="587158FF" w:rsidR="001775D1" w:rsidRPr="003A1AB1" w:rsidRDefault="000C435A" w:rsidP="001775D1">
      <w:pPr>
        <w:pStyle w:val="tytulreferatu"/>
        <w:spacing w:before="0" w:after="240" w:line="240" w:lineRule="atLeast"/>
        <w:rPr>
          <w:rFonts w:ascii="Arial" w:hAnsi="Arial" w:cs="Arial"/>
          <w:b w:val="0"/>
          <w:sz w:val="20"/>
          <w:lang w:val="en-US"/>
        </w:rPr>
      </w:pPr>
      <w:r w:rsidRPr="003A1AB1">
        <w:rPr>
          <w:rFonts w:ascii="Arial" w:hAnsi="Arial" w:cs="Arial"/>
          <w:sz w:val="20"/>
          <w:lang w:val="en-US"/>
        </w:rPr>
        <w:t>Application of diagnostic systems as a tool supporting the tram rolling stock utilization</w:t>
      </w:r>
    </w:p>
    <w:p w14:paraId="1FF12F7D" w14:textId="77777777" w:rsidR="0030717F" w:rsidRDefault="00B300D1" w:rsidP="0030717F">
      <w:pPr>
        <w:pStyle w:val="imiinazwisko"/>
        <w:spacing w:before="0" w:after="120"/>
        <w:jc w:val="center"/>
        <w:rPr>
          <w:rFonts w:ascii="Arial" w:hAnsi="Arial" w:cs="Arial"/>
          <w:sz w:val="18"/>
          <w:vertAlign w:val="superscript"/>
        </w:rPr>
      </w:pPr>
      <w:r>
        <w:rPr>
          <w:rFonts w:ascii="Arial" w:hAnsi="Arial" w:cs="Arial"/>
          <w:smallCaps/>
          <w:sz w:val="18"/>
        </w:rPr>
        <w:t>WERONIKA PĘGIELSKA</w:t>
      </w:r>
      <w:r w:rsidR="001775D1" w:rsidRPr="001775D1">
        <w:rPr>
          <w:rFonts w:ascii="Arial" w:hAnsi="Arial" w:cs="Arial"/>
          <w:sz w:val="18"/>
          <w:vertAlign w:val="superscript"/>
        </w:rPr>
        <w:t>1</w:t>
      </w:r>
      <w:r w:rsidR="001775D1" w:rsidRPr="001775D1">
        <w:rPr>
          <w:rFonts w:ascii="Arial" w:hAnsi="Arial" w:cs="Arial"/>
          <w:sz w:val="18"/>
        </w:rPr>
        <w:t xml:space="preserve">, </w:t>
      </w:r>
      <w:r w:rsidR="002176B1">
        <w:rPr>
          <w:rFonts w:ascii="Arial" w:hAnsi="Arial" w:cs="Arial"/>
          <w:smallCaps/>
          <w:sz w:val="18"/>
        </w:rPr>
        <w:t>MACIEJ SZKODA</w:t>
      </w:r>
      <w:r w:rsidR="001775D1" w:rsidRPr="001775D1">
        <w:rPr>
          <w:rFonts w:ascii="Arial" w:hAnsi="Arial" w:cs="Arial"/>
          <w:sz w:val="18"/>
          <w:vertAlign w:val="superscript"/>
        </w:rPr>
        <w:t>2</w:t>
      </w:r>
    </w:p>
    <w:p w14:paraId="616D21BE" w14:textId="14306722" w:rsidR="001775D1" w:rsidRPr="001775D1" w:rsidRDefault="001775D1" w:rsidP="0030717F">
      <w:pPr>
        <w:pStyle w:val="imiinazwisko"/>
        <w:spacing w:before="0" w:after="120"/>
        <w:jc w:val="center"/>
        <w:rPr>
          <w:rFonts w:ascii="Arial" w:hAnsi="Arial" w:cs="Arial"/>
          <w:b/>
          <w:sz w:val="18"/>
        </w:rPr>
      </w:pPr>
      <w:r w:rsidRPr="001775D1">
        <w:rPr>
          <w:rFonts w:ascii="Arial" w:hAnsi="Arial" w:cs="Arial"/>
          <w:sz w:val="18"/>
          <w:vertAlign w:val="superscript"/>
        </w:rPr>
        <w:t>1</w:t>
      </w:r>
      <w:r w:rsidRPr="001775D1">
        <w:rPr>
          <w:rFonts w:ascii="Arial" w:hAnsi="Arial" w:cs="Arial"/>
          <w:sz w:val="18"/>
        </w:rPr>
        <w:t> </w:t>
      </w:r>
      <w:r w:rsidR="0030717F" w:rsidRPr="0030717F">
        <w:rPr>
          <w:rFonts w:ascii="Arial" w:hAnsi="Arial" w:cs="Arial"/>
          <w:sz w:val="18"/>
        </w:rPr>
        <w:t>Szkoła Doktorska Politechniki Krakowskiej, ul. Warszawska 24, 31-155 Kraków</w:t>
      </w:r>
      <w:r w:rsidR="0030717F">
        <w:rPr>
          <w:rFonts w:ascii="Arial" w:hAnsi="Arial" w:cs="Arial"/>
          <w:b/>
          <w:sz w:val="18"/>
        </w:rPr>
        <w:t xml:space="preserve"> </w:t>
      </w:r>
      <w:r w:rsidR="0030717F" w:rsidRPr="0030717F">
        <w:rPr>
          <w:rFonts w:ascii="Arial" w:hAnsi="Arial" w:cs="Arial"/>
          <w:sz w:val="18"/>
        </w:rPr>
        <w:t>MPK S.A. w Krakowie, ul. Św. Wawrzyńca 13, 31-060 Kraków</w:t>
      </w:r>
      <w:r w:rsidRPr="001775D1">
        <w:rPr>
          <w:rFonts w:ascii="Arial" w:hAnsi="Arial" w:cs="Arial"/>
          <w:sz w:val="18"/>
        </w:rPr>
        <w:br/>
      </w:r>
      <w:r w:rsidRPr="001775D1">
        <w:rPr>
          <w:rFonts w:ascii="Arial" w:hAnsi="Arial" w:cs="Arial"/>
          <w:sz w:val="18"/>
          <w:vertAlign w:val="superscript"/>
        </w:rPr>
        <w:t>2</w:t>
      </w:r>
      <w:r w:rsidRPr="001775D1">
        <w:rPr>
          <w:rFonts w:ascii="Arial" w:hAnsi="Arial" w:cs="Arial"/>
          <w:sz w:val="18"/>
        </w:rPr>
        <w:t> </w:t>
      </w:r>
      <w:r w:rsidR="0030717F" w:rsidRPr="0030717F">
        <w:rPr>
          <w:rFonts w:ascii="Arial" w:hAnsi="Arial" w:cs="Arial"/>
          <w:sz w:val="18"/>
        </w:rPr>
        <w:t>Politechnika Krakowska, Katedra Pojazdów Szynowych i Transportu</w:t>
      </w:r>
    </w:p>
    <w:p w14:paraId="32B44E4A" w14:textId="00128034" w:rsidR="001775D1" w:rsidRPr="001775D1" w:rsidRDefault="001775D1" w:rsidP="001775D1">
      <w:pPr>
        <w:pStyle w:val="tekstreferatu"/>
        <w:spacing w:before="240" w:line="220" w:lineRule="atLeast"/>
        <w:ind w:firstLine="0"/>
        <w:rPr>
          <w:rFonts w:ascii="Arial" w:hAnsi="Arial" w:cs="Arial"/>
          <w:sz w:val="18"/>
        </w:rPr>
      </w:pPr>
      <w:r w:rsidRPr="001775D1">
        <w:rPr>
          <w:rFonts w:ascii="Arial" w:hAnsi="Arial" w:cs="Arial"/>
          <w:b/>
          <w:sz w:val="18"/>
        </w:rPr>
        <w:t>Abstrakt:</w:t>
      </w:r>
      <w:r w:rsidRPr="001775D1">
        <w:rPr>
          <w:rFonts w:ascii="Arial" w:hAnsi="Arial" w:cs="Arial"/>
          <w:sz w:val="18"/>
        </w:rPr>
        <w:t xml:space="preserve"> </w:t>
      </w:r>
      <w:r w:rsidR="005636D4" w:rsidRPr="005636D4">
        <w:rPr>
          <w:rFonts w:ascii="Arial" w:hAnsi="Arial" w:cs="Arial"/>
          <w:sz w:val="18"/>
        </w:rPr>
        <w:t>Kluczowym aspektem w zarządzaniu potencjałem przewozowym taboru tramwajowego jest utrzymywanie wysokiej niezawodności pojazdów. Dokonuje się tego głównie poprzez przeprowadzanie obsług technicznych w trakcie, których realizowane są wymagane w specyfikacji producenta naprawy oraz przeglądy. Takie podejście jednak nie eliminuje występowania uszkodzeń awaryjnych. W ostatnich postępowaniach zakupowych dotyczących wagonów tramwajowych w Krakowie, jednym z warunków przetargowych było wyposażenie pojazdów w systemy diagnostyczne, które pozwalają na kontrolę stanu technicznego pojazdów. Za pomocą tych systemów można monitorować stan pojazdów wykonujących pracę przewozową na liniach w czasie rzeczywistym. Dostęp do danych jest również z pozycji prowadzącego i wspomaga zarówno jego jak i główną dyspozytornię w podejmowaniu decyzji w sytuacjach odnotowanych nieprawidłowości pracy pojazdu. Kolejnym aspektem systemu jest wspomaganie serwisu w przypadku awarii. Dostęp do danych diagnostycznych umożliwia szybszą lokalizację przyczyn awarii a więc skraca się czas przestoju, a w konsekwencji zwiększa się gotowość techniczną pojazdu. Po przeprowadzanej naprawie, możliwa jest kontrola stanu tramwaju. Obecnie eksploatowane systemy wspomagają eksploatację taboru oraz wskazują aspekty w których wymagają dostosowania do potrzeb indywidualnego użytkownika w celu zmaksymalizowania jego funkcjonalności.</w:t>
      </w:r>
    </w:p>
    <w:p w14:paraId="4A2C45AC" w14:textId="7C137272" w:rsidR="001775D1" w:rsidRPr="005636D4" w:rsidRDefault="008067FE" w:rsidP="001775D1">
      <w:pPr>
        <w:pStyle w:val="tekstreferatu"/>
        <w:spacing w:before="240" w:line="220" w:lineRule="atLeast"/>
        <w:ind w:firstLine="0"/>
        <w:rPr>
          <w:rFonts w:ascii="Arial" w:hAnsi="Arial" w:cs="Arial"/>
          <w:sz w:val="18"/>
          <w:lang w:val="en-US"/>
        </w:rPr>
      </w:pPr>
      <w:r w:rsidRPr="005636D4">
        <w:rPr>
          <w:rFonts w:ascii="Arial" w:hAnsi="Arial" w:cs="Arial"/>
          <w:b/>
          <w:sz w:val="18"/>
          <w:lang w:val="en-US"/>
        </w:rPr>
        <w:t xml:space="preserve">Abstract: </w:t>
      </w:r>
      <w:r w:rsidR="0030717F" w:rsidRPr="0030717F">
        <w:rPr>
          <w:rFonts w:ascii="Arial" w:hAnsi="Arial" w:cs="Arial"/>
          <w:sz w:val="18"/>
          <w:lang w:val="en-US"/>
        </w:rPr>
        <w:t xml:space="preserve">A key aspect in managing the transport potential of tram rolling stock is maintaining high vehicle reliability. This is </w:t>
      </w:r>
      <w:r w:rsidR="0030717F">
        <w:rPr>
          <w:rFonts w:ascii="Arial" w:hAnsi="Arial" w:cs="Arial"/>
          <w:sz w:val="18"/>
          <w:lang w:val="en-US"/>
        </w:rPr>
        <w:t>implemented</w:t>
      </w:r>
      <w:r w:rsidR="0030717F" w:rsidRPr="0030717F">
        <w:rPr>
          <w:rFonts w:ascii="Arial" w:hAnsi="Arial" w:cs="Arial"/>
          <w:sz w:val="18"/>
          <w:lang w:val="en-US"/>
        </w:rPr>
        <w:t xml:space="preserve"> by technical services, during which repairs and inspections required by the manufacturer's specifications are </w:t>
      </w:r>
      <w:r w:rsidR="008F5F5F">
        <w:rPr>
          <w:rFonts w:ascii="Arial" w:hAnsi="Arial" w:cs="Arial"/>
          <w:sz w:val="18"/>
          <w:lang w:val="en-US"/>
        </w:rPr>
        <w:t>performed</w:t>
      </w:r>
      <w:r w:rsidR="0030717F" w:rsidRPr="0030717F">
        <w:rPr>
          <w:rFonts w:ascii="Arial" w:hAnsi="Arial" w:cs="Arial"/>
          <w:sz w:val="18"/>
          <w:lang w:val="en-US"/>
        </w:rPr>
        <w:t xml:space="preserve">. However, this approach does not eliminate the occurrence of emergency damage. In recent purchase procedures, one of the tender conditions was to equip the vehicles with diagnostic systems that allow checking the technical condition of the vehicles. Using these systems, the condition of vehicles performing transport work on lines </w:t>
      </w:r>
      <w:r w:rsidR="00374A6C">
        <w:rPr>
          <w:rFonts w:ascii="Arial" w:hAnsi="Arial" w:cs="Arial"/>
          <w:sz w:val="18"/>
          <w:lang w:val="en-US"/>
        </w:rPr>
        <w:t>is</w:t>
      </w:r>
      <w:r w:rsidR="0030717F">
        <w:rPr>
          <w:rFonts w:ascii="Arial" w:hAnsi="Arial" w:cs="Arial"/>
          <w:sz w:val="18"/>
          <w:lang w:val="en-US"/>
        </w:rPr>
        <w:t xml:space="preserve"> monitored</w:t>
      </w:r>
      <w:r w:rsidR="00374A6C" w:rsidRPr="00374A6C">
        <w:rPr>
          <w:rFonts w:ascii="Arial" w:hAnsi="Arial" w:cs="Arial"/>
          <w:sz w:val="18"/>
          <w:lang w:val="en-US"/>
        </w:rPr>
        <w:t xml:space="preserve"> </w:t>
      </w:r>
      <w:r w:rsidR="00374A6C" w:rsidRPr="0030717F">
        <w:rPr>
          <w:rFonts w:ascii="Arial" w:hAnsi="Arial" w:cs="Arial"/>
          <w:sz w:val="18"/>
          <w:lang w:val="en-US"/>
        </w:rPr>
        <w:t>in real time</w:t>
      </w:r>
      <w:r w:rsidR="0030717F" w:rsidRPr="0030717F">
        <w:rPr>
          <w:rFonts w:ascii="Arial" w:hAnsi="Arial" w:cs="Arial"/>
          <w:sz w:val="18"/>
          <w:lang w:val="en-US"/>
        </w:rPr>
        <w:t>. Access to the data is also available from the driver's perspective and supports both</w:t>
      </w:r>
      <w:r w:rsidR="00355B76">
        <w:rPr>
          <w:rFonts w:ascii="Arial" w:hAnsi="Arial" w:cs="Arial"/>
          <w:sz w:val="18"/>
          <w:lang w:val="en-US"/>
        </w:rPr>
        <w:t>,</w:t>
      </w:r>
      <w:r w:rsidR="0030717F" w:rsidRPr="0030717F">
        <w:rPr>
          <w:rFonts w:ascii="Arial" w:hAnsi="Arial" w:cs="Arial"/>
          <w:sz w:val="18"/>
          <w:lang w:val="en-US"/>
        </w:rPr>
        <w:t xml:space="preserve"> him</w:t>
      </w:r>
      <w:r w:rsidR="00355B76">
        <w:rPr>
          <w:rFonts w:ascii="Arial" w:hAnsi="Arial" w:cs="Arial"/>
          <w:sz w:val="18"/>
          <w:lang w:val="en-US"/>
        </w:rPr>
        <w:t>,</w:t>
      </w:r>
      <w:r w:rsidR="0030717F" w:rsidRPr="0030717F">
        <w:rPr>
          <w:rFonts w:ascii="Arial" w:hAnsi="Arial" w:cs="Arial"/>
          <w:sz w:val="18"/>
          <w:lang w:val="en-US"/>
        </w:rPr>
        <w:t xml:space="preserve"> and the main dispatcher in making decisions in the event of recorded vehicle operation irregularities. Another aspect of the system is service support in the event of a failure. Access to diagnostic data enables faster location of the causes of failure, thus reducing downtime and, consequently, increasing the technical readiness of the vehicle. After the repair, it is possible to check the condition of the tram. Currently used systems support the operation of rolling stock and indicate aspects in which they require adaptation to the needs of an individual user in order to maximize its functionality.</w:t>
      </w:r>
    </w:p>
    <w:p w14:paraId="1F79BAB1" w14:textId="77777777" w:rsidR="002665DB" w:rsidRPr="005636D4" w:rsidRDefault="002665DB" w:rsidP="001775D1">
      <w:pPr>
        <w:pStyle w:val="tekstreferatu"/>
        <w:spacing w:before="240" w:line="220" w:lineRule="atLeast"/>
        <w:ind w:firstLine="0"/>
        <w:rPr>
          <w:rFonts w:ascii="Arial" w:hAnsi="Arial" w:cs="Arial"/>
          <w:sz w:val="18"/>
          <w:lang w:val="en-US"/>
        </w:rPr>
      </w:pPr>
    </w:p>
    <w:p w14:paraId="1BFBDEA9" w14:textId="7C25553F" w:rsidR="001775D1" w:rsidRDefault="002665DB" w:rsidP="002665DB">
      <w:pPr>
        <w:pStyle w:val="tytulreferatu"/>
        <w:spacing w:before="0" w:after="240" w:line="220" w:lineRule="atLeast"/>
        <w:jc w:val="left"/>
        <w:rPr>
          <w:rFonts w:ascii="Arial" w:hAnsi="Arial" w:cs="Arial"/>
          <w:sz w:val="20"/>
        </w:rPr>
      </w:pPr>
      <w:r>
        <w:rPr>
          <w:rFonts w:ascii="Arial" w:hAnsi="Arial" w:cs="Arial"/>
          <w:sz w:val="20"/>
        </w:rPr>
        <w:t xml:space="preserve">1. </w:t>
      </w:r>
      <w:r w:rsidRPr="002665DB">
        <w:rPr>
          <w:rFonts w:ascii="Arial" w:hAnsi="Arial" w:cs="Arial"/>
          <w:sz w:val="20"/>
        </w:rPr>
        <w:t>Wprowadzenie</w:t>
      </w:r>
    </w:p>
    <w:p w14:paraId="587FBE8D" w14:textId="5F8958EF" w:rsidR="00FE1FA9" w:rsidRDefault="00FE1FA9" w:rsidP="00FE1FA9">
      <w:pPr>
        <w:pStyle w:val="tekstreferatu"/>
        <w:spacing w:line="240" w:lineRule="atLeast"/>
        <w:rPr>
          <w:rFonts w:ascii="Arial" w:hAnsi="Arial" w:cs="Arial"/>
          <w:sz w:val="20"/>
        </w:rPr>
      </w:pPr>
      <w:r>
        <w:rPr>
          <w:rFonts w:ascii="Arial" w:hAnsi="Arial" w:cs="Arial"/>
          <w:sz w:val="20"/>
        </w:rPr>
        <w:t>T</w:t>
      </w:r>
      <w:r w:rsidRPr="00FE1FA9">
        <w:rPr>
          <w:rFonts w:ascii="Arial" w:hAnsi="Arial" w:cs="Arial"/>
          <w:sz w:val="20"/>
        </w:rPr>
        <w:t>ramwaj jest złożonym obiektem technicznym charakteryzującym się wysokimi kosztami eksploatacji i dł</w:t>
      </w:r>
      <w:r>
        <w:rPr>
          <w:rFonts w:ascii="Arial" w:hAnsi="Arial" w:cs="Arial"/>
          <w:sz w:val="20"/>
        </w:rPr>
        <w:t>ugim okresem użytkowania.</w:t>
      </w:r>
      <w:r w:rsidR="004C20FC">
        <w:rPr>
          <w:rFonts w:ascii="Arial" w:hAnsi="Arial" w:cs="Arial"/>
          <w:sz w:val="20"/>
        </w:rPr>
        <w:t xml:space="preserve"> </w:t>
      </w:r>
      <w:r>
        <w:rPr>
          <w:rFonts w:ascii="Arial" w:hAnsi="Arial" w:cs="Arial"/>
          <w:sz w:val="20"/>
        </w:rPr>
        <w:t xml:space="preserve"> Koszty te, zwiększają się w związku z występującą koniecznością wyłączania pojazdu z eksploatacji w związku z wykonywanymi naprawami, obsługami technicznymi, obsługami sezonowymi i badaniami technicznymi. Czynności te maj</w:t>
      </w:r>
      <w:r w:rsidR="004B3B0F">
        <w:rPr>
          <w:rFonts w:ascii="Arial" w:hAnsi="Arial" w:cs="Arial"/>
          <w:sz w:val="20"/>
        </w:rPr>
        <w:t>ą</w:t>
      </w:r>
      <w:r>
        <w:rPr>
          <w:rFonts w:ascii="Arial" w:hAnsi="Arial" w:cs="Arial"/>
          <w:sz w:val="20"/>
        </w:rPr>
        <w:t xml:space="preserve"> na celu zapewnienie sprawności technicznej i eksploatacyjnej na wymaganym poziomie z punktu widzenia pewności realizacji usługi przewozowej, spełnienia warunków bezpieczeństwa czy wymagań środowiskowych. </w:t>
      </w:r>
      <w:r w:rsidR="004C20FC">
        <w:rPr>
          <w:rFonts w:ascii="Arial" w:hAnsi="Arial" w:cs="Arial"/>
          <w:sz w:val="20"/>
        </w:rPr>
        <w:t>Wyłączenie pojazdu z użytkowania generuje straty dla przedsiębiorstwa i obniża niezawodność oraz gotowość techniczną taboru. Należy podejmować działania nakierunkowane na minimalizowanie czasu wyłączenia związanego z koniecznością przeprowadzania czynności obsługowych.</w:t>
      </w:r>
      <w:r w:rsidR="008E6DF3">
        <w:rPr>
          <w:rFonts w:ascii="Arial" w:hAnsi="Arial" w:cs="Arial"/>
          <w:sz w:val="20"/>
        </w:rPr>
        <w:t xml:space="preserve"> Oczywiście, nie można wyeliminować całkowicie występowania czasu wyłączenia pojazdu ze względu na konieczność przeprowadzania prac związanych z utrzymywaniem czy przywracaniem gotowości technicznej na wymaganym poziomie. Dlatego tabor tramwajowy można określić jako obiekty </w:t>
      </w:r>
      <w:r w:rsidR="00C55447">
        <w:rPr>
          <w:rFonts w:ascii="Arial" w:hAnsi="Arial" w:cs="Arial"/>
          <w:sz w:val="20"/>
        </w:rPr>
        <w:t>odnawialne, dla których wyróżnia się opis niezawodności do pierwszego uszkodzenia i opis niezawodności uwzględniający wiele uszkodzeń oraz odnów. Ocen</w:t>
      </w:r>
      <w:r w:rsidR="00475125">
        <w:rPr>
          <w:rFonts w:ascii="Arial" w:hAnsi="Arial" w:cs="Arial"/>
          <w:sz w:val="20"/>
        </w:rPr>
        <w:t>a</w:t>
      </w:r>
      <w:r w:rsidR="00C55447">
        <w:rPr>
          <w:rFonts w:ascii="Arial" w:hAnsi="Arial" w:cs="Arial"/>
          <w:sz w:val="20"/>
        </w:rPr>
        <w:t xml:space="preserve"> niezawodności przeprowadzana jest przy założeniu, że odnowa w pełni przywraca stan początkowy pojazdu </w:t>
      </w:r>
      <w:r w:rsidR="000749D7">
        <w:rPr>
          <w:rFonts w:ascii="Arial" w:hAnsi="Arial" w:cs="Arial"/>
          <w:sz w:val="20"/>
        </w:rPr>
        <w:t>[7]</w:t>
      </w:r>
      <w:r w:rsidR="00C55447">
        <w:rPr>
          <w:rFonts w:ascii="Arial" w:hAnsi="Arial" w:cs="Arial"/>
          <w:sz w:val="20"/>
        </w:rPr>
        <w:t xml:space="preserve">. </w:t>
      </w:r>
    </w:p>
    <w:p w14:paraId="08FE65DF" w14:textId="7B6D505A" w:rsidR="00FE1FA9" w:rsidRDefault="00032CE7" w:rsidP="00D87CED">
      <w:pPr>
        <w:pStyle w:val="tekstreferatu"/>
        <w:spacing w:line="240" w:lineRule="atLeast"/>
        <w:ind w:firstLine="0"/>
        <w:rPr>
          <w:rFonts w:ascii="Arial" w:hAnsi="Arial" w:cs="Arial"/>
          <w:sz w:val="20"/>
        </w:rPr>
      </w:pPr>
      <w:r w:rsidRPr="00A24ECD">
        <w:rPr>
          <w:rFonts w:ascii="Arial" w:hAnsi="Arial" w:cs="Arial"/>
          <w:b/>
          <w:noProof/>
          <w:sz w:val="20"/>
        </w:rPr>
        <w:lastRenderedPageBreak/>
        <w:drawing>
          <wp:inline distT="0" distB="0" distL="0" distR="0" wp14:anchorId="0A153571" wp14:editId="2BB08C3A">
            <wp:extent cx="5716986" cy="1537970"/>
            <wp:effectExtent l="19050" t="19050" r="17145" b="43180"/>
            <wp:docPr id="610937191" name="Diagram 610937191">
              <a:extLst xmlns:a="http://schemas.openxmlformats.org/drawingml/2006/main">
                <a:ext uri="{FF2B5EF4-FFF2-40B4-BE49-F238E27FC236}">
                  <a16:creationId xmlns:a16="http://schemas.microsoft.com/office/drawing/2014/main" id="{75473770-D655-49FC-5412-C1DDD5A3E80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344A284" w14:textId="6DB74E13" w:rsidR="00A778A0" w:rsidRPr="00B41F14" w:rsidRDefault="00A778A0" w:rsidP="00A778A0">
      <w:pPr>
        <w:pStyle w:val="Legenda"/>
        <w:spacing w:before="240" w:after="0"/>
        <w:contextualSpacing/>
        <w:jc w:val="center"/>
        <w:rPr>
          <w:rFonts w:ascii="Arial" w:hAnsi="Arial" w:cs="Arial"/>
          <w:i w:val="0"/>
          <w:iCs w:val="0"/>
          <w:color w:val="auto"/>
          <w:sz w:val="16"/>
          <w:szCs w:val="16"/>
        </w:rPr>
      </w:pPr>
      <w:bookmarkStart w:id="1" w:name="_Ref149257477"/>
      <w:r w:rsidRPr="00851FD5">
        <w:rPr>
          <w:rFonts w:ascii="Arial" w:hAnsi="Arial" w:cs="Arial"/>
          <w:b/>
          <w:bCs/>
          <w:i w:val="0"/>
          <w:iCs w:val="0"/>
          <w:color w:val="auto"/>
          <w:sz w:val="16"/>
          <w:szCs w:val="16"/>
        </w:rPr>
        <w:t xml:space="preserve">Rys. </w:t>
      </w:r>
      <w:bookmarkEnd w:id="1"/>
      <w:r w:rsidR="00D3168D">
        <w:rPr>
          <w:rFonts w:ascii="Arial" w:hAnsi="Arial" w:cs="Arial"/>
          <w:b/>
          <w:bCs/>
          <w:i w:val="0"/>
          <w:iCs w:val="0"/>
          <w:color w:val="auto"/>
          <w:sz w:val="16"/>
          <w:szCs w:val="16"/>
        </w:rPr>
        <w:t xml:space="preserve">1. </w:t>
      </w:r>
      <w:r w:rsidRPr="00B41F14">
        <w:rPr>
          <w:rFonts w:ascii="Arial" w:hAnsi="Arial" w:cs="Arial"/>
          <w:i w:val="0"/>
          <w:iCs w:val="0"/>
          <w:color w:val="auto"/>
          <w:sz w:val="16"/>
          <w:szCs w:val="16"/>
        </w:rPr>
        <w:t xml:space="preserve">Czynności utrzymania i zapewnienia sprawności techniczno-eksploatacyjnej taboru. </w:t>
      </w:r>
    </w:p>
    <w:p w14:paraId="1B1B6F22" w14:textId="77777777" w:rsidR="00A778A0" w:rsidRPr="00B41F14" w:rsidRDefault="00A778A0" w:rsidP="00A778A0">
      <w:pPr>
        <w:pStyle w:val="Legenda"/>
        <w:spacing w:before="120" w:after="0"/>
        <w:contextualSpacing/>
        <w:jc w:val="center"/>
        <w:rPr>
          <w:rFonts w:ascii="Arial" w:hAnsi="Arial" w:cs="Arial"/>
          <w:i w:val="0"/>
          <w:iCs w:val="0"/>
          <w:color w:val="auto"/>
          <w:sz w:val="16"/>
          <w:szCs w:val="16"/>
          <w:lang w:val="en-US"/>
        </w:rPr>
      </w:pPr>
      <w:r w:rsidRPr="00B41F14">
        <w:rPr>
          <w:rFonts w:ascii="Arial" w:hAnsi="Arial" w:cs="Arial"/>
          <w:i w:val="0"/>
          <w:iCs w:val="0"/>
          <w:color w:val="auto"/>
          <w:sz w:val="16"/>
          <w:szCs w:val="16"/>
          <w:lang w:val="en-US"/>
        </w:rPr>
        <w:t xml:space="preserve">Activities of maintaining and ensuring the technical and operational </w:t>
      </w:r>
      <w:r>
        <w:rPr>
          <w:rFonts w:ascii="Arial" w:hAnsi="Arial" w:cs="Arial"/>
          <w:i w:val="0"/>
          <w:iCs w:val="0"/>
          <w:color w:val="auto"/>
          <w:sz w:val="16"/>
          <w:szCs w:val="16"/>
          <w:lang w:val="en-US"/>
        </w:rPr>
        <w:t>capability</w:t>
      </w:r>
      <w:r w:rsidRPr="00B41F14">
        <w:rPr>
          <w:rFonts w:ascii="Arial" w:hAnsi="Arial" w:cs="Arial"/>
          <w:i w:val="0"/>
          <w:iCs w:val="0"/>
          <w:color w:val="auto"/>
          <w:sz w:val="16"/>
          <w:szCs w:val="16"/>
          <w:lang w:val="en-US"/>
        </w:rPr>
        <w:t xml:space="preserve"> of rolling stock</w:t>
      </w:r>
      <w:r>
        <w:rPr>
          <w:rFonts w:ascii="Arial" w:hAnsi="Arial" w:cs="Arial"/>
          <w:i w:val="0"/>
          <w:iCs w:val="0"/>
          <w:color w:val="auto"/>
          <w:sz w:val="16"/>
          <w:szCs w:val="16"/>
          <w:lang w:val="en-US"/>
        </w:rPr>
        <w:t>.</w:t>
      </w:r>
    </w:p>
    <w:p w14:paraId="3C9A42AB" w14:textId="38368EAD" w:rsidR="00B41F14" w:rsidRPr="00A778A0" w:rsidRDefault="00B41F14" w:rsidP="00E15857">
      <w:pPr>
        <w:pStyle w:val="tekstreferatu"/>
        <w:spacing w:line="240" w:lineRule="atLeast"/>
        <w:rPr>
          <w:rFonts w:ascii="Arial" w:hAnsi="Arial" w:cs="Arial"/>
          <w:sz w:val="20"/>
          <w:lang w:val="en-US"/>
        </w:rPr>
      </w:pPr>
    </w:p>
    <w:p w14:paraId="01AF5523" w14:textId="0C73A5C9" w:rsidR="00E15857" w:rsidRDefault="00FE1FA9" w:rsidP="00E15857">
      <w:pPr>
        <w:pStyle w:val="tekstreferatu"/>
        <w:spacing w:line="240" w:lineRule="atLeast"/>
        <w:rPr>
          <w:rFonts w:ascii="Arial" w:hAnsi="Arial" w:cs="Arial"/>
          <w:sz w:val="20"/>
        </w:rPr>
      </w:pPr>
      <w:r>
        <w:rPr>
          <w:rFonts w:ascii="Arial" w:hAnsi="Arial" w:cs="Arial"/>
          <w:sz w:val="20"/>
        </w:rPr>
        <w:t>W związku z występującymi sytuacjami w przypadku których, w celu utrzymania lub przywrócenia sprawności techniczno-eksploatacyjnej należy wyłączyć pojazd z użytku</w:t>
      </w:r>
      <w:r w:rsidR="00C55447">
        <w:rPr>
          <w:rFonts w:ascii="Arial" w:hAnsi="Arial" w:cs="Arial"/>
          <w:sz w:val="20"/>
        </w:rPr>
        <w:t xml:space="preserve"> przedstawionych na</w:t>
      </w:r>
      <w:r w:rsidR="00D3168D">
        <w:rPr>
          <w:rFonts w:ascii="Arial" w:hAnsi="Arial" w:cs="Arial"/>
          <w:sz w:val="20"/>
        </w:rPr>
        <w:t xml:space="preserve"> rysunku 1</w:t>
      </w:r>
      <w:r w:rsidRPr="00C55447">
        <w:rPr>
          <w:rFonts w:ascii="Arial" w:hAnsi="Arial" w:cs="Arial"/>
          <w:sz w:val="20"/>
        </w:rPr>
        <w:t>,</w:t>
      </w:r>
      <w:r>
        <w:rPr>
          <w:rFonts w:ascii="Arial" w:hAnsi="Arial" w:cs="Arial"/>
          <w:sz w:val="20"/>
        </w:rPr>
        <w:t xml:space="preserve"> można dokonać podziału na czynności możliwe </w:t>
      </w:r>
      <w:r w:rsidR="00276C18">
        <w:rPr>
          <w:rFonts w:ascii="Arial" w:hAnsi="Arial" w:cs="Arial"/>
          <w:sz w:val="20"/>
        </w:rPr>
        <w:t>d</w:t>
      </w:r>
      <w:r>
        <w:rPr>
          <w:rFonts w:ascii="Arial" w:hAnsi="Arial" w:cs="Arial"/>
          <w:sz w:val="20"/>
        </w:rPr>
        <w:t>o zaplanowania oraz losowe. Analizując przypadki konieczności wyłączenia pojazdu z eksploatacji, szczególną uwagę w kontekście kosztochłonno</w:t>
      </w:r>
      <w:r w:rsidR="002E473C">
        <w:rPr>
          <w:rFonts w:ascii="Arial" w:hAnsi="Arial" w:cs="Arial"/>
          <w:sz w:val="20"/>
        </w:rPr>
        <w:t>ści pełnią czynności związane z </w:t>
      </w:r>
      <w:r>
        <w:rPr>
          <w:rFonts w:ascii="Arial" w:hAnsi="Arial" w:cs="Arial"/>
          <w:sz w:val="20"/>
        </w:rPr>
        <w:t>nieplanowanymi pracami</w:t>
      </w:r>
      <w:r w:rsidR="00276C18">
        <w:rPr>
          <w:rFonts w:ascii="Arial" w:hAnsi="Arial" w:cs="Arial"/>
          <w:sz w:val="20"/>
        </w:rPr>
        <w:t>,</w:t>
      </w:r>
      <w:r>
        <w:rPr>
          <w:rFonts w:ascii="Arial" w:hAnsi="Arial" w:cs="Arial"/>
          <w:sz w:val="20"/>
        </w:rPr>
        <w:t xml:space="preserve"> mającymi na celu przywrócenie żądanej sprawności</w:t>
      </w:r>
      <w:r w:rsidR="004C20FC">
        <w:rPr>
          <w:rFonts w:ascii="Arial" w:hAnsi="Arial" w:cs="Arial"/>
          <w:sz w:val="20"/>
        </w:rPr>
        <w:t xml:space="preserve"> czyli naprawy</w:t>
      </w:r>
      <w:r>
        <w:rPr>
          <w:rFonts w:ascii="Arial" w:hAnsi="Arial" w:cs="Arial"/>
          <w:sz w:val="20"/>
        </w:rPr>
        <w:t xml:space="preserve">. Są to bowiem przypadki których nie można dokładnie zaplanować w trakcie tworzenia </w:t>
      </w:r>
      <w:r w:rsidR="00C55447">
        <w:rPr>
          <w:rFonts w:ascii="Arial" w:hAnsi="Arial" w:cs="Arial"/>
          <w:sz w:val="20"/>
        </w:rPr>
        <w:t xml:space="preserve">planu eksploatacyjnego czy </w:t>
      </w:r>
      <w:r>
        <w:rPr>
          <w:rFonts w:ascii="Arial" w:hAnsi="Arial" w:cs="Arial"/>
          <w:sz w:val="20"/>
        </w:rPr>
        <w:t>budżetu a przyczyniają się w</w:t>
      </w:r>
      <w:r w:rsidR="002E473C">
        <w:rPr>
          <w:rFonts w:ascii="Arial" w:hAnsi="Arial" w:cs="Arial"/>
          <w:sz w:val="20"/>
        </w:rPr>
        <w:t> </w:t>
      </w:r>
      <w:r>
        <w:rPr>
          <w:rFonts w:ascii="Arial" w:hAnsi="Arial" w:cs="Arial"/>
          <w:sz w:val="20"/>
        </w:rPr>
        <w:t>dużym stopniu do wzrostu kosztów</w:t>
      </w:r>
      <w:r w:rsidR="00C55447">
        <w:rPr>
          <w:rFonts w:ascii="Arial" w:hAnsi="Arial" w:cs="Arial"/>
          <w:sz w:val="20"/>
        </w:rPr>
        <w:t>, pracochłonności przypadającej na dany pojazd</w:t>
      </w:r>
      <w:r w:rsidR="00FC3BE5">
        <w:rPr>
          <w:rFonts w:ascii="Arial" w:hAnsi="Arial" w:cs="Arial"/>
          <w:sz w:val="20"/>
        </w:rPr>
        <w:t xml:space="preserve"> </w:t>
      </w:r>
      <w:r w:rsidR="00C55447">
        <w:rPr>
          <w:rFonts w:ascii="Arial" w:hAnsi="Arial" w:cs="Arial"/>
          <w:sz w:val="20"/>
        </w:rPr>
        <w:t>oraz</w:t>
      </w:r>
      <w:r w:rsidR="00FC3BE5">
        <w:rPr>
          <w:rFonts w:ascii="Arial" w:hAnsi="Arial" w:cs="Arial"/>
          <w:sz w:val="20"/>
        </w:rPr>
        <w:t xml:space="preserve"> spadku niezawodności</w:t>
      </w:r>
      <w:r>
        <w:rPr>
          <w:rFonts w:ascii="Arial" w:hAnsi="Arial" w:cs="Arial"/>
          <w:sz w:val="20"/>
        </w:rPr>
        <w:t>. Dlatego tak ważnym jest, minimalizowanie sytuacji występowania wyłączeń awaryjnych z tytułu naprawy</w:t>
      </w:r>
      <w:r w:rsidR="00276C18">
        <w:rPr>
          <w:rFonts w:ascii="Arial" w:hAnsi="Arial" w:cs="Arial"/>
          <w:sz w:val="20"/>
        </w:rPr>
        <w:t xml:space="preserve"> bieżącej</w:t>
      </w:r>
      <w:r>
        <w:rPr>
          <w:rFonts w:ascii="Arial" w:hAnsi="Arial" w:cs="Arial"/>
          <w:sz w:val="20"/>
        </w:rPr>
        <w:t xml:space="preserve">. </w:t>
      </w:r>
      <w:r w:rsidR="002E473C">
        <w:rPr>
          <w:rFonts w:ascii="Arial" w:hAnsi="Arial" w:cs="Arial"/>
          <w:sz w:val="20"/>
        </w:rPr>
        <w:t>Dokonuje się tego głównie przez wykonywan</w:t>
      </w:r>
      <w:r w:rsidR="009E5DC2">
        <w:rPr>
          <w:rFonts w:ascii="Arial" w:hAnsi="Arial" w:cs="Arial"/>
          <w:sz w:val="20"/>
        </w:rPr>
        <w:t>i</w:t>
      </w:r>
      <w:r w:rsidR="002E473C">
        <w:rPr>
          <w:rFonts w:ascii="Arial" w:hAnsi="Arial" w:cs="Arial"/>
          <w:sz w:val="20"/>
        </w:rPr>
        <w:t>e obsług technicznych i codziennych</w:t>
      </w:r>
      <w:r w:rsidR="00C55447">
        <w:rPr>
          <w:rFonts w:ascii="Arial" w:hAnsi="Arial" w:cs="Arial"/>
          <w:sz w:val="20"/>
        </w:rPr>
        <w:t xml:space="preserve"> w trakcie których dokonuje się planowanych napraw jak i kontroli stanu i funkcjonowania systemów </w:t>
      </w:r>
      <w:r w:rsidR="009E5DC2">
        <w:rPr>
          <w:rFonts w:ascii="Arial" w:hAnsi="Arial" w:cs="Arial"/>
          <w:sz w:val="20"/>
        </w:rPr>
        <w:t>oraz</w:t>
      </w:r>
      <w:r w:rsidR="00C55447">
        <w:rPr>
          <w:rFonts w:ascii="Arial" w:hAnsi="Arial" w:cs="Arial"/>
          <w:sz w:val="20"/>
        </w:rPr>
        <w:t xml:space="preserve"> mechanizmów.</w:t>
      </w:r>
      <w:r w:rsidR="002E473C">
        <w:rPr>
          <w:rFonts w:ascii="Arial" w:hAnsi="Arial" w:cs="Arial"/>
          <w:sz w:val="20"/>
        </w:rPr>
        <w:t xml:space="preserve"> </w:t>
      </w:r>
      <w:r w:rsidR="00C55447">
        <w:rPr>
          <w:rFonts w:ascii="Arial" w:hAnsi="Arial" w:cs="Arial"/>
          <w:sz w:val="20"/>
        </w:rPr>
        <w:t>Wykrywanie nieprawidłowości funkcjonowania składowych elementów tramwajów dokonuje się również</w:t>
      </w:r>
      <w:r w:rsidR="002E473C">
        <w:rPr>
          <w:rFonts w:ascii="Arial" w:hAnsi="Arial" w:cs="Arial"/>
          <w:sz w:val="20"/>
        </w:rPr>
        <w:t xml:space="preserve"> poprzez </w:t>
      </w:r>
      <w:r w:rsidR="00E46E0B">
        <w:rPr>
          <w:rFonts w:ascii="Arial" w:hAnsi="Arial" w:cs="Arial"/>
          <w:sz w:val="20"/>
        </w:rPr>
        <w:t xml:space="preserve">wykorzystywanie </w:t>
      </w:r>
      <w:r w:rsidR="002E473C">
        <w:rPr>
          <w:rFonts w:ascii="Arial" w:hAnsi="Arial" w:cs="Arial"/>
          <w:sz w:val="20"/>
        </w:rPr>
        <w:t>wdrażan</w:t>
      </w:r>
      <w:r w:rsidR="00E46E0B">
        <w:rPr>
          <w:rFonts w:ascii="Arial" w:hAnsi="Arial" w:cs="Arial"/>
          <w:sz w:val="20"/>
        </w:rPr>
        <w:t>ych</w:t>
      </w:r>
      <w:r w:rsidR="002E473C">
        <w:rPr>
          <w:rFonts w:ascii="Arial" w:hAnsi="Arial" w:cs="Arial"/>
          <w:sz w:val="20"/>
        </w:rPr>
        <w:t xml:space="preserve"> systemów diagnostycznych</w:t>
      </w:r>
      <w:r w:rsidR="00E46E0B">
        <w:rPr>
          <w:rFonts w:ascii="Arial" w:hAnsi="Arial" w:cs="Arial"/>
          <w:sz w:val="20"/>
        </w:rPr>
        <w:t>,</w:t>
      </w:r>
      <w:r w:rsidR="002E473C">
        <w:rPr>
          <w:rFonts w:ascii="Arial" w:hAnsi="Arial" w:cs="Arial"/>
          <w:sz w:val="20"/>
        </w:rPr>
        <w:t xml:space="preserve"> dostarczających danych na temat funkcjonalności systemów pojazdu. </w:t>
      </w:r>
      <w:r w:rsidR="00FC3BE5" w:rsidRPr="00FC3BE5">
        <w:rPr>
          <w:rFonts w:ascii="Arial" w:hAnsi="Arial" w:cs="Arial"/>
          <w:sz w:val="20"/>
        </w:rPr>
        <w:t>Kluczowym aspektem w eksploatacji pojazdów jest utrzymanie ich wysokiej niezawodności.  W celu realizacji usługi, której nie można wykonywać na zapas, aspekt niezawodności jest kluczowy.  W  tym celu podejmuje się przedsięwzięcia związane z badaniami niezawodności</w:t>
      </w:r>
      <w:r w:rsidR="00793F9E">
        <w:rPr>
          <w:rFonts w:ascii="Arial" w:hAnsi="Arial" w:cs="Arial"/>
          <w:sz w:val="20"/>
        </w:rPr>
        <w:t xml:space="preserve"> </w:t>
      </w:r>
      <w:r w:rsidR="00E932FC">
        <w:rPr>
          <w:rFonts w:ascii="Arial" w:hAnsi="Arial" w:cs="Arial"/>
          <w:sz w:val="20"/>
        </w:rPr>
        <w:t>oraz</w:t>
      </w:r>
      <w:r w:rsidR="00793F9E">
        <w:rPr>
          <w:rFonts w:ascii="Arial" w:hAnsi="Arial" w:cs="Arial"/>
          <w:sz w:val="20"/>
        </w:rPr>
        <w:t xml:space="preserve"> </w:t>
      </w:r>
      <w:r w:rsidR="00FC3BE5" w:rsidRPr="00FC3BE5">
        <w:rPr>
          <w:rFonts w:ascii="Arial" w:hAnsi="Arial" w:cs="Arial"/>
          <w:sz w:val="20"/>
        </w:rPr>
        <w:t>wskazywaniem sposobów zapewnienia wymaganego poziomu gotowości i</w:t>
      </w:r>
      <w:r w:rsidR="00E46E0B">
        <w:rPr>
          <w:rFonts w:ascii="Arial" w:hAnsi="Arial" w:cs="Arial"/>
          <w:sz w:val="20"/>
        </w:rPr>
        <w:t> </w:t>
      </w:r>
      <w:r w:rsidR="00FC3BE5" w:rsidRPr="00FC3BE5">
        <w:rPr>
          <w:rFonts w:ascii="Arial" w:hAnsi="Arial" w:cs="Arial"/>
          <w:sz w:val="20"/>
        </w:rPr>
        <w:t>niezawodności. Wiąże się to z odpowiednim utrzymywaniem zaplecza technicznego oraz jakością jego działania. Wymaga to racjonalnego i</w:t>
      </w:r>
      <w:r w:rsidR="000B1F0B">
        <w:rPr>
          <w:rFonts w:ascii="Arial" w:hAnsi="Arial" w:cs="Arial"/>
          <w:sz w:val="20"/>
        </w:rPr>
        <w:t> </w:t>
      </w:r>
      <w:r w:rsidR="00FC3BE5" w:rsidRPr="00FC3BE5">
        <w:rPr>
          <w:rFonts w:ascii="Arial" w:hAnsi="Arial" w:cs="Arial"/>
          <w:sz w:val="20"/>
        </w:rPr>
        <w:t xml:space="preserve">efektywnego użytkowania </w:t>
      </w:r>
      <w:r w:rsidR="00793F9E">
        <w:rPr>
          <w:rFonts w:ascii="Arial" w:hAnsi="Arial" w:cs="Arial"/>
          <w:sz w:val="20"/>
        </w:rPr>
        <w:t>oraz</w:t>
      </w:r>
      <w:r w:rsidR="00FC3BE5" w:rsidRPr="00FC3BE5">
        <w:rPr>
          <w:rFonts w:ascii="Arial" w:hAnsi="Arial" w:cs="Arial"/>
          <w:sz w:val="20"/>
        </w:rPr>
        <w:t xml:space="preserve"> utrzymywania taboru. W tym celu dokonuje się</w:t>
      </w:r>
      <w:r w:rsidR="00FC3BE5">
        <w:rPr>
          <w:rFonts w:ascii="Arial" w:hAnsi="Arial" w:cs="Arial"/>
          <w:sz w:val="20"/>
        </w:rPr>
        <w:t xml:space="preserve"> też przedsięwzięć związanych z </w:t>
      </w:r>
      <w:r w:rsidR="00FC3BE5" w:rsidRPr="00FC3BE5">
        <w:rPr>
          <w:rFonts w:ascii="Arial" w:hAnsi="Arial" w:cs="Arial"/>
          <w:sz w:val="20"/>
        </w:rPr>
        <w:t>ulepszaniem systemu utrzymania, organizacji, technologii czy wprowadzaniem wyposażenia diagnostycznego. Działania te, zaliczyć można do przedsięwzięć związanych z</w:t>
      </w:r>
      <w:r w:rsidR="000B1F0B">
        <w:rPr>
          <w:rFonts w:ascii="Arial" w:hAnsi="Arial" w:cs="Arial"/>
          <w:sz w:val="20"/>
        </w:rPr>
        <w:t> </w:t>
      </w:r>
      <w:r w:rsidR="00FC3BE5" w:rsidRPr="00FC3BE5">
        <w:rPr>
          <w:rFonts w:ascii="Arial" w:hAnsi="Arial" w:cs="Arial"/>
          <w:sz w:val="20"/>
        </w:rPr>
        <w:t>podwyższaniem efektywności eksploatacji taboru</w:t>
      </w:r>
      <w:r w:rsidR="00276C18">
        <w:rPr>
          <w:rFonts w:ascii="Arial" w:hAnsi="Arial" w:cs="Arial"/>
          <w:sz w:val="20"/>
        </w:rPr>
        <w:t xml:space="preserve"> </w:t>
      </w:r>
      <w:r w:rsidR="007C2C48">
        <w:rPr>
          <w:rFonts w:ascii="Arial" w:hAnsi="Arial" w:cs="Arial"/>
          <w:sz w:val="20"/>
        </w:rPr>
        <w:t>[6].</w:t>
      </w:r>
      <w:r w:rsidR="00FC3BE5">
        <w:rPr>
          <w:rFonts w:ascii="Arial" w:hAnsi="Arial" w:cs="Arial"/>
          <w:sz w:val="20"/>
        </w:rPr>
        <w:t xml:space="preserve"> </w:t>
      </w:r>
      <w:r w:rsidR="00E15857" w:rsidRPr="00E15857">
        <w:rPr>
          <w:rFonts w:ascii="Arial" w:hAnsi="Arial" w:cs="Arial"/>
          <w:sz w:val="20"/>
        </w:rPr>
        <w:t>Ze względu na te cechy istotnym w</w:t>
      </w:r>
      <w:r w:rsidR="000B1F0B">
        <w:rPr>
          <w:rFonts w:ascii="Arial" w:hAnsi="Arial" w:cs="Arial"/>
          <w:sz w:val="20"/>
        </w:rPr>
        <w:t> </w:t>
      </w:r>
      <w:r w:rsidR="00E15857" w:rsidRPr="00E15857">
        <w:rPr>
          <w:rFonts w:ascii="Arial" w:hAnsi="Arial" w:cs="Arial"/>
          <w:sz w:val="20"/>
        </w:rPr>
        <w:t>eksploatowaniu taboru</w:t>
      </w:r>
      <w:r w:rsidR="00276C18">
        <w:rPr>
          <w:rFonts w:ascii="Arial" w:hAnsi="Arial" w:cs="Arial"/>
          <w:sz w:val="20"/>
        </w:rPr>
        <w:t xml:space="preserve"> tramwajowego,</w:t>
      </w:r>
      <w:r w:rsidR="00E15857" w:rsidRPr="00E15857">
        <w:rPr>
          <w:rFonts w:ascii="Arial" w:hAnsi="Arial" w:cs="Arial"/>
          <w:sz w:val="20"/>
        </w:rPr>
        <w:t xml:space="preserve"> jest wykorzystywanie narzędzi wspomagających eksploatację i predykcji sytuacji awaryjnych w celu maksymalizacji niezawodności. Wspomnianą niezawodność można przedstawić przy wykorzystaniu charakterystyki kompleksowej obejmującej nieuszkadzalność, gotowość, podatność na utrzymanie i bezpieczeństwo (z ang. </w:t>
      </w:r>
      <w:proofErr w:type="spellStart"/>
      <w:r w:rsidR="00E15857" w:rsidRPr="00E15857">
        <w:rPr>
          <w:rFonts w:ascii="Arial" w:hAnsi="Arial" w:cs="Arial"/>
          <w:sz w:val="20"/>
        </w:rPr>
        <w:t>Realiability</w:t>
      </w:r>
      <w:proofErr w:type="spellEnd"/>
      <w:r w:rsidR="00E15857" w:rsidRPr="00E15857">
        <w:rPr>
          <w:rFonts w:ascii="Arial" w:hAnsi="Arial" w:cs="Arial"/>
          <w:sz w:val="20"/>
        </w:rPr>
        <w:t xml:space="preserve">, </w:t>
      </w:r>
      <w:proofErr w:type="spellStart"/>
      <w:r w:rsidR="00E15857" w:rsidRPr="00E15857">
        <w:rPr>
          <w:rFonts w:ascii="Arial" w:hAnsi="Arial" w:cs="Arial"/>
          <w:sz w:val="20"/>
        </w:rPr>
        <w:t>Avaliability</w:t>
      </w:r>
      <w:proofErr w:type="spellEnd"/>
      <w:r w:rsidR="00E15857" w:rsidRPr="00E15857">
        <w:rPr>
          <w:rFonts w:ascii="Arial" w:hAnsi="Arial" w:cs="Arial"/>
          <w:sz w:val="20"/>
        </w:rPr>
        <w:t xml:space="preserve">, </w:t>
      </w:r>
      <w:proofErr w:type="spellStart"/>
      <w:r w:rsidR="00E15857" w:rsidRPr="00E15857">
        <w:rPr>
          <w:rFonts w:ascii="Arial" w:hAnsi="Arial" w:cs="Arial"/>
          <w:sz w:val="20"/>
        </w:rPr>
        <w:t>Maintainability</w:t>
      </w:r>
      <w:proofErr w:type="spellEnd"/>
      <w:r w:rsidR="00E15857" w:rsidRPr="00E15857">
        <w:rPr>
          <w:rFonts w:ascii="Arial" w:hAnsi="Arial" w:cs="Arial"/>
          <w:sz w:val="20"/>
        </w:rPr>
        <w:t xml:space="preserve"> and </w:t>
      </w:r>
      <w:proofErr w:type="spellStart"/>
      <w:r w:rsidR="00E15857" w:rsidRPr="00E15857">
        <w:rPr>
          <w:rFonts w:ascii="Arial" w:hAnsi="Arial" w:cs="Arial"/>
          <w:sz w:val="20"/>
        </w:rPr>
        <w:t>Safety</w:t>
      </w:r>
      <w:proofErr w:type="spellEnd"/>
      <w:r w:rsidR="00E15857" w:rsidRPr="00E15857">
        <w:rPr>
          <w:rFonts w:ascii="Arial" w:hAnsi="Arial" w:cs="Arial"/>
          <w:sz w:val="20"/>
        </w:rPr>
        <w:t xml:space="preserve"> w skrócie RAMS). Oznacza ona prawdopodobieństwo prawidłowego wykonania przez pojazd pracy w ustalonym czasie i warunkach eksploatacji. W ramach utrzymania i zapewnienia sprawności techniczno-eksploatacyjnej taboru komunikacji miejskiej stosowane są procedury określone w ramach prowadzonej polityki jakości i zarz</w:t>
      </w:r>
      <w:r w:rsidR="005A6854">
        <w:rPr>
          <w:rFonts w:ascii="Arial" w:hAnsi="Arial" w:cs="Arial"/>
          <w:sz w:val="20"/>
        </w:rPr>
        <w:t>ą</w:t>
      </w:r>
      <w:r w:rsidR="00E15857" w:rsidRPr="00E15857">
        <w:rPr>
          <w:rFonts w:ascii="Arial" w:hAnsi="Arial" w:cs="Arial"/>
          <w:sz w:val="20"/>
        </w:rPr>
        <w:t xml:space="preserve">dzania środowiskowego. Gwarantują one posiadanie przez tabor deklarowanych cech oraz utrzymywania sprawności technicznej i eksploatacyjnej na wymaganym poziomie pod kątem pewności realizacji usługi przewozowej, spełnienia warunków bezpieczeństwa oraz wymagań środowiskowych. </w:t>
      </w:r>
      <w:r w:rsidR="00E15857">
        <w:rPr>
          <w:rFonts w:ascii="Arial" w:hAnsi="Arial" w:cs="Arial"/>
          <w:sz w:val="20"/>
        </w:rPr>
        <w:t xml:space="preserve"> </w:t>
      </w:r>
      <w:r w:rsidRPr="00FE1FA9">
        <w:rPr>
          <w:rFonts w:ascii="Arial" w:hAnsi="Arial" w:cs="Arial"/>
          <w:sz w:val="20"/>
        </w:rPr>
        <w:t>W myśl założeń zapobiegania i przewidywania awarii</w:t>
      </w:r>
      <w:r>
        <w:rPr>
          <w:rFonts w:ascii="Arial" w:hAnsi="Arial" w:cs="Arial"/>
          <w:sz w:val="20"/>
        </w:rPr>
        <w:t>, w firmie</w:t>
      </w:r>
      <w:r w:rsidRPr="00FE1FA9">
        <w:rPr>
          <w:rFonts w:ascii="Arial" w:hAnsi="Arial" w:cs="Arial"/>
          <w:sz w:val="20"/>
        </w:rPr>
        <w:t xml:space="preserve"> prowadzone są przedsięwzięcia mające na celu umożliwienie predykcji wystąpienia wyłączenia pojazdu z eksploatacji ze względu na stan techniczny. Jednymi z nich są prace prowadzone od paru lat przez Mirosława Czechowskiego</w:t>
      </w:r>
      <w:r w:rsidR="00B64092">
        <w:rPr>
          <w:rFonts w:ascii="Arial" w:hAnsi="Arial" w:cs="Arial"/>
          <w:sz w:val="20"/>
        </w:rPr>
        <w:t xml:space="preserve">, </w:t>
      </w:r>
      <w:r w:rsidRPr="00FE1FA9">
        <w:rPr>
          <w:rFonts w:ascii="Arial" w:hAnsi="Arial" w:cs="Arial"/>
          <w:sz w:val="20"/>
        </w:rPr>
        <w:t>mające między innymi na celu opracowanie systemu wykrywania nieprawidłowości pracy układów napędowych pojazdów szynowych</w:t>
      </w:r>
      <w:r w:rsidR="00F21CA7">
        <w:rPr>
          <w:rFonts w:ascii="Arial" w:hAnsi="Arial" w:cs="Arial"/>
          <w:sz w:val="20"/>
        </w:rPr>
        <w:t xml:space="preserve"> </w:t>
      </w:r>
      <w:r w:rsidR="00F21CA7">
        <w:rPr>
          <w:rFonts w:ascii="Arial" w:hAnsi="Arial" w:cs="Arial"/>
          <w:color w:val="000000"/>
          <w:sz w:val="20"/>
        </w:rPr>
        <w:t>[1, 2, 9]</w:t>
      </w:r>
      <w:r w:rsidRPr="00FE1FA9">
        <w:rPr>
          <w:rFonts w:ascii="Arial" w:hAnsi="Arial" w:cs="Arial"/>
          <w:sz w:val="20"/>
        </w:rPr>
        <w:t>.</w:t>
      </w:r>
    </w:p>
    <w:p w14:paraId="744804AB" w14:textId="0E047E14" w:rsidR="00E15857" w:rsidRPr="00E15857" w:rsidRDefault="00E15857" w:rsidP="00E15857">
      <w:pPr>
        <w:pStyle w:val="tekstreferatu"/>
        <w:spacing w:line="240" w:lineRule="atLeast"/>
        <w:rPr>
          <w:rFonts w:ascii="Arial" w:hAnsi="Arial" w:cs="Arial"/>
          <w:sz w:val="20"/>
        </w:rPr>
      </w:pPr>
      <w:r w:rsidRPr="00E15857">
        <w:rPr>
          <w:rFonts w:ascii="Arial" w:hAnsi="Arial" w:cs="Arial"/>
          <w:sz w:val="20"/>
        </w:rPr>
        <w:t xml:space="preserve">Wraz z rozwojem technicznym pojazdów w zakresie konstrukcji czy systemów bezpieczeństwa rozwijają się również technologie systemów diagnostycznych które dostarczają użytkownikowi danych odnośnie funkcjonowania systemów budujących funkcjonalność tramwaju. Praca z danymi systemu diagnostyki online umożliwia </w:t>
      </w:r>
      <w:r w:rsidR="00E46E0B">
        <w:rPr>
          <w:rFonts w:ascii="Arial" w:hAnsi="Arial" w:cs="Arial"/>
          <w:sz w:val="20"/>
        </w:rPr>
        <w:t>zdalną</w:t>
      </w:r>
      <w:r w:rsidRPr="00E15857">
        <w:rPr>
          <w:rFonts w:ascii="Arial" w:hAnsi="Arial" w:cs="Arial"/>
          <w:sz w:val="20"/>
        </w:rPr>
        <w:t xml:space="preserve"> kontrolę stanu technicznego taboru objętego nadzorem. Aplikacja udostępnia zarówno aktualne jak i przeszłe zdarzenia diagnostyczne każdego tramwaju. Stworzona jest więc możliwość zdalnej kontroli pojazdów eksploatowanych na trasach w czasie rzeczywistym oraz analizy danych historycznych przy zadanych ograniczeniach okresu czy typu analizowanej informacji. </w:t>
      </w:r>
      <w:r w:rsidRPr="00E15857">
        <w:rPr>
          <w:rFonts w:ascii="Arial" w:hAnsi="Arial" w:cs="Arial"/>
          <w:sz w:val="20"/>
        </w:rPr>
        <w:lastRenderedPageBreak/>
        <w:t xml:space="preserve">Dostęp bazy zdarzeń </w:t>
      </w:r>
      <w:r w:rsidR="00231FB2">
        <w:rPr>
          <w:rFonts w:ascii="Arial" w:hAnsi="Arial" w:cs="Arial"/>
          <w:sz w:val="20"/>
        </w:rPr>
        <w:t>zapewniony</w:t>
      </w:r>
      <w:r w:rsidRPr="00E15857">
        <w:rPr>
          <w:rFonts w:ascii="Arial" w:hAnsi="Arial" w:cs="Arial"/>
          <w:sz w:val="20"/>
        </w:rPr>
        <w:t xml:space="preserve"> jest również z poziomu pojazdu, co </w:t>
      </w:r>
      <w:r w:rsidR="00231FB2">
        <w:rPr>
          <w:rFonts w:ascii="Arial" w:hAnsi="Arial" w:cs="Arial"/>
          <w:sz w:val="20"/>
        </w:rPr>
        <w:t>pozwala</w:t>
      </w:r>
      <w:r w:rsidRPr="00E15857">
        <w:rPr>
          <w:rFonts w:ascii="Arial" w:hAnsi="Arial" w:cs="Arial"/>
          <w:sz w:val="20"/>
        </w:rPr>
        <w:t xml:space="preserve"> na skuteczniejszą obsługę techniczną oraz wspiera prowadzących </w:t>
      </w:r>
      <w:r w:rsidR="00E46E0B">
        <w:rPr>
          <w:rFonts w:ascii="Arial" w:hAnsi="Arial" w:cs="Arial"/>
          <w:sz w:val="20"/>
        </w:rPr>
        <w:t xml:space="preserve">oraz dyspozytorów </w:t>
      </w:r>
      <w:r w:rsidRPr="00E15857">
        <w:rPr>
          <w:rFonts w:ascii="Arial" w:hAnsi="Arial" w:cs="Arial"/>
          <w:sz w:val="20"/>
        </w:rPr>
        <w:t>w podejmowaniu decyzji w trakcie wykonywania usługi przewozowej.</w:t>
      </w:r>
    </w:p>
    <w:p w14:paraId="32943EAF" w14:textId="2F680F46" w:rsidR="00FE1FA9" w:rsidRDefault="00E15857" w:rsidP="00E15857">
      <w:pPr>
        <w:pStyle w:val="tekstreferatu"/>
        <w:spacing w:line="240" w:lineRule="atLeast"/>
        <w:rPr>
          <w:rFonts w:ascii="Arial" w:hAnsi="Arial" w:cs="Arial"/>
          <w:sz w:val="20"/>
        </w:rPr>
      </w:pPr>
      <w:r w:rsidRPr="00E15857">
        <w:rPr>
          <w:rFonts w:ascii="Arial" w:hAnsi="Arial" w:cs="Arial"/>
          <w:sz w:val="20"/>
        </w:rPr>
        <w:t>Wyposażanie pojazdów tramwajowych w systemy diagnostyczne jest już powszechn</w:t>
      </w:r>
      <w:r w:rsidR="008E4974">
        <w:rPr>
          <w:rFonts w:ascii="Arial" w:hAnsi="Arial" w:cs="Arial"/>
          <w:sz w:val="20"/>
        </w:rPr>
        <w:t>ą</w:t>
      </w:r>
      <w:r w:rsidRPr="00E15857">
        <w:rPr>
          <w:rFonts w:ascii="Arial" w:hAnsi="Arial" w:cs="Arial"/>
          <w:sz w:val="20"/>
        </w:rPr>
        <w:t xml:space="preserve"> praktyką. W</w:t>
      </w:r>
      <w:r w:rsidR="000B1F0B">
        <w:rPr>
          <w:rFonts w:ascii="Arial" w:hAnsi="Arial" w:cs="Arial"/>
          <w:sz w:val="20"/>
        </w:rPr>
        <w:t> </w:t>
      </w:r>
      <w:r w:rsidRPr="00E15857">
        <w:rPr>
          <w:rFonts w:ascii="Arial" w:hAnsi="Arial" w:cs="Arial"/>
          <w:sz w:val="20"/>
        </w:rPr>
        <w:t xml:space="preserve">diagnostyce eksploatacyjnej monitoruje się podstawowe wielkości elektryczne czy mechaniczne. Analiza parametrów zarejestrowanych sygnałów  pozwala na rozpoznanie i klasyfikację występujących w monitorowanych systemach nieprawidłowości. </w:t>
      </w:r>
      <w:r w:rsidR="00231FB2">
        <w:rPr>
          <w:rFonts w:ascii="Arial" w:hAnsi="Arial" w:cs="Arial"/>
          <w:sz w:val="20"/>
        </w:rPr>
        <w:t>Aby możliwa była taka analiza, n</w:t>
      </w:r>
      <w:r w:rsidRPr="00E15857">
        <w:rPr>
          <w:rFonts w:ascii="Arial" w:hAnsi="Arial" w:cs="Arial"/>
          <w:sz w:val="20"/>
        </w:rPr>
        <w:t>iezbędna jest odpowiednia aparatura pomiarowa</w:t>
      </w:r>
      <w:r w:rsidR="000B1F0B">
        <w:rPr>
          <w:rFonts w:ascii="Arial" w:hAnsi="Arial" w:cs="Arial"/>
          <w:sz w:val="20"/>
        </w:rPr>
        <w:t xml:space="preserve"> </w:t>
      </w:r>
      <w:r w:rsidR="007C2C48">
        <w:rPr>
          <w:rFonts w:ascii="Arial" w:hAnsi="Arial" w:cs="Arial"/>
          <w:color w:val="000000"/>
          <w:sz w:val="20"/>
        </w:rPr>
        <w:t>[5].</w:t>
      </w:r>
      <w:r w:rsidR="00231FB2">
        <w:rPr>
          <w:rFonts w:ascii="Arial" w:hAnsi="Arial" w:cs="Arial"/>
          <w:sz w:val="20"/>
        </w:rPr>
        <w:t xml:space="preserve"> </w:t>
      </w:r>
      <w:r w:rsidRPr="00E15857">
        <w:rPr>
          <w:rFonts w:ascii="Arial" w:hAnsi="Arial" w:cs="Arial"/>
          <w:sz w:val="20"/>
        </w:rPr>
        <w:t xml:space="preserve">Pomimo wysokich standardów jakości wykonywania pojazdów tramwajowych, z racji na trudne warunki pracy, tramwaje są narażone na awarie powodujące kosztowne przestoje i konieczności napraw. Pożądanym jest więc, ciągłe monitorowanie systemów umożliwiające </w:t>
      </w:r>
      <w:r w:rsidR="00231FB2">
        <w:rPr>
          <w:rFonts w:ascii="Arial" w:hAnsi="Arial" w:cs="Arial"/>
          <w:sz w:val="20"/>
        </w:rPr>
        <w:t xml:space="preserve">wczesne </w:t>
      </w:r>
      <w:r w:rsidRPr="00E15857">
        <w:rPr>
          <w:rFonts w:ascii="Arial" w:hAnsi="Arial" w:cs="Arial"/>
          <w:sz w:val="20"/>
        </w:rPr>
        <w:t>wyłapanie i rozpoznanie sygnałów wskazujących na uszkodzenie jeszcze przed jego wystąpieniem. Monitorowanie licznego taboru, w trakcie wykonywania pracy przewozowej w myśl założeń o odczytywaniu sygnałów i zapobiegania przestojom rodzi konieczność zdalnego dostępu do danych przez pracowników zaplecza technicznego</w:t>
      </w:r>
      <w:r w:rsidR="00E46E0B">
        <w:rPr>
          <w:rFonts w:ascii="Arial" w:hAnsi="Arial" w:cs="Arial"/>
          <w:sz w:val="20"/>
        </w:rPr>
        <w:t xml:space="preserve"> umożliwiającego nadzór nad całym taborem przy wykorzystaniu jednego, prostego i intuicyjnego programu. Program taki powinien zapewniać szybką ocenę stanu technicznego floty, wskazywać obiekty wymagające interwencji serwisowej i wskazywać obiekty których mierzone </w:t>
      </w:r>
      <w:r w:rsidR="00053C2F">
        <w:rPr>
          <w:rFonts w:ascii="Arial" w:hAnsi="Arial" w:cs="Arial"/>
          <w:sz w:val="20"/>
        </w:rPr>
        <w:t>parametry zaczynają odbiegać od przyjętych standardów.</w:t>
      </w:r>
    </w:p>
    <w:p w14:paraId="4B87FE1C" w14:textId="6C72E388" w:rsidR="00E15857" w:rsidRDefault="00E15857" w:rsidP="00E15857">
      <w:pPr>
        <w:pStyle w:val="tekstreferatu"/>
        <w:spacing w:line="240" w:lineRule="atLeast"/>
        <w:rPr>
          <w:rFonts w:ascii="Arial" w:hAnsi="Arial" w:cs="Arial"/>
          <w:sz w:val="20"/>
        </w:rPr>
      </w:pPr>
    </w:p>
    <w:p w14:paraId="3BD25452" w14:textId="15C20A0C" w:rsidR="00E15857" w:rsidRDefault="00E15857" w:rsidP="00E15857">
      <w:pPr>
        <w:pStyle w:val="tytulreferatu"/>
        <w:spacing w:before="0" w:after="240" w:line="220" w:lineRule="atLeast"/>
        <w:jc w:val="left"/>
        <w:rPr>
          <w:rFonts w:ascii="Arial" w:hAnsi="Arial" w:cs="Arial"/>
          <w:sz w:val="20"/>
        </w:rPr>
      </w:pPr>
      <w:r>
        <w:rPr>
          <w:rFonts w:ascii="Arial" w:hAnsi="Arial" w:cs="Arial"/>
          <w:sz w:val="20"/>
        </w:rPr>
        <w:t>2. Zagadnienie badawcze</w:t>
      </w:r>
    </w:p>
    <w:p w14:paraId="69ABE1D5" w14:textId="32038EA8" w:rsidR="000309C0" w:rsidRDefault="00E15857" w:rsidP="000309C0">
      <w:pPr>
        <w:pStyle w:val="tekstreferatu"/>
        <w:spacing w:line="240" w:lineRule="atLeast"/>
        <w:rPr>
          <w:rFonts w:ascii="Arial" w:hAnsi="Arial" w:cs="Arial"/>
          <w:sz w:val="20"/>
        </w:rPr>
      </w:pPr>
      <w:r w:rsidRPr="00E15857">
        <w:rPr>
          <w:rFonts w:ascii="Arial" w:hAnsi="Arial" w:cs="Arial"/>
          <w:sz w:val="20"/>
        </w:rPr>
        <w:t xml:space="preserve">W celu właściwej oceny stanu technicznego tramwaju, potrzebna jest wiedza na temat procesów zmniejszających jego trwałość oraz intensywności ich zachodzenia w trakcie eksploatacji. </w:t>
      </w:r>
      <w:r>
        <w:rPr>
          <w:rFonts w:ascii="Arial" w:hAnsi="Arial" w:cs="Arial"/>
          <w:sz w:val="20"/>
        </w:rPr>
        <w:t>W kontrolowaniu</w:t>
      </w:r>
      <w:r w:rsidRPr="00E15857">
        <w:rPr>
          <w:rFonts w:ascii="Arial" w:hAnsi="Arial" w:cs="Arial"/>
          <w:sz w:val="20"/>
        </w:rPr>
        <w:t xml:space="preserve"> stanu pojazdów, kluczowym jest planowanie badań, profilaktyka oraz monitorowanie stanu z wykorzystaniem dostępnych technik inżynierskich. Dzia</w:t>
      </w:r>
      <w:r>
        <w:rPr>
          <w:rFonts w:ascii="Arial" w:hAnsi="Arial" w:cs="Arial"/>
          <w:sz w:val="20"/>
        </w:rPr>
        <w:t>łania te należy przeprowadzać w </w:t>
      </w:r>
      <w:r w:rsidRPr="00E15857">
        <w:rPr>
          <w:rFonts w:ascii="Arial" w:hAnsi="Arial" w:cs="Arial"/>
          <w:sz w:val="20"/>
        </w:rPr>
        <w:t>sposób dopasowany do charakterystyki pojazdu. Funkcjonowanie systemu diagnostycznego, nakierowane jest na jak najtrafniejszą ocenę rzeczywistego stanu technicznego oraz określenie na jego podstawie perspektyw dalszej eksploatacji, w tym ewentualnych prac mających na celu utrzymanie stanu sprawności. Wynikająca z tego ścisła korelacja badań diagnostycznych z prognozowaniem, powoduje konieczność wyboru odpowiednich metod badawczych</w:t>
      </w:r>
      <w:r w:rsidR="009D561D">
        <w:rPr>
          <w:rFonts w:ascii="Arial" w:hAnsi="Arial" w:cs="Arial"/>
          <w:sz w:val="20"/>
        </w:rPr>
        <w:t>,</w:t>
      </w:r>
      <w:r w:rsidRPr="00E15857">
        <w:rPr>
          <w:rFonts w:ascii="Arial" w:hAnsi="Arial" w:cs="Arial"/>
          <w:sz w:val="20"/>
        </w:rPr>
        <w:t xml:space="preserve"> eksploatowanych w określonych warunkach systemów oraz uwzględnianiu wyników historycznych.</w:t>
      </w:r>
      <w:r w:rsidR="000309C0" w:rsidRPr="000309C0">
        <w:t xml:space="preserve"> </w:t>
      </w:r>
      <w:r w:rsidR="000309C0" w:rsidRPr="000309C0">
        <w:rPr>
          <w:rFonts w:ascii="Arial" w:hAnsi="Arial" w:cs="Arial"/>
          <w:sz w:val="20"/>
        </w:rPr>
        <w:t xml:space="preserve">Ocena stanu technicznego tramwaju powinna uwzględniać historię eksploatacji. Ilość informacji do uwzględnienia w celu oceny stanu technicznego jest znacząca. Tylko pełna analiza gwarantuje rzetelność informacji możliwości bezpiecznej eksploatacji czy decyzyjności </w:t>
      </w:r>
      <w:r w:rsidR="009D561D">
        <w:rPr>
          <w:rFonts w:ascii="Arial" w:hAnsi="Arial" w:cs="Arial"/>
          <w:sz w:val="20"/>
        </w:rPr>
        <w:t xml:space="preserve">co </w:t>
      </w:r>
      <w:r w:rsidR="000309C0" w:rsidRPr="000309C0">
        <w:rPr>
          <w:rFonts w:ascii="Arial" w:hAnsi="Arial" w:cs="Arial"/>
          <w:sz w:val="20"/>
        </w:rPr>
        <w:t>do planowania remontów czy modernizacji.</w:t>
      </w:r>
      <w:r w:rsidR="000309C0">
        <w:rPr>
          <w:rFonts w:ascii="Arial" w:hAnsi="Arial" w:cs="Arial"/>
          <w:sz w:val="20"/>
        </w:rPr>
        <w:t xml:space="preserve"> </w:t>
      </w:r>
    </w:p>
    <w:p w14:paraId="3D6464BF" w14:textId="50FFFE81" w:rsidR="00FE1FA9" w:rsidRDefault="00D87CED" w:rsidP="00FC3BE5">
      <w:pPr>
        <w:pStyle w:val="tekstreferatu"/>
        <w:spacing w:line="240" w:lineRule="atLeast"/>
        <w:rPr>
          <w:rFonts w:ascii="Arial" w:hAnsi="Arial" w:cs="Arial"/>
          <w:sz w:val="20"/>
        </w:rPr>
      </w:pPr>
      <w:r w:rsidRPr="00FB2092">
        <w:rPr>
          <w:rFonts w:ascii="Arial" w:hAnsi="Arial" w:cs="Arial"/>
          <w:noProof/>
          <w:sz w:val="20"/>
        </w:rPr>
        <w:drawing>
          <wp:anchor distT="0" distB="0" distL="114300" distR="114300" simplePos="0" relativeHeight="251662336" behindDoc="0" locked="0" layoutInCell="1" allowOverlap="1" wp14:anchorId="6A8CCB6C" wp14:editId="07D37E12">
            <wp:simplePos x="0" y="0"/>
            <wp:positionH relativeFrom="margin">
              <wp:align>right</wp:align>
            </wp:positionH>
            <wp:positionV relativeFrom="paragraph">
              <wp:posOffset>158750</wp:posOffset>
            </wp:positionV>
            <wp:extent cx="5758815" cy="2275840"/>
            <wp:effectExtent l="0" t="0" r="0" b="0"/>
            <wp:wrapSquare wrapText="bothSides"/>
            <wp:docPr id="898820292" name="Diagram 1">
              <a:extLst xmlns:a="http://schemas.openxmlformats.org/drawingml/2006/main">
                <a:ext uri="{FF2B5EF4-FFF2-40B4-BE49-F238E27FC236}">
                  <a16:creationId xmlns:a16="http://schemas.microsoft.com/office/drawing/2014/main" id="{2932B68B-368E-1BDA-5FB0-CE610F37FDA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anchor>
        </w:drawing>
      </w:r>
    </w:p>
    <w:p w14:paraId="57983EE5" w14:textId="3D9B5497" w:rsidR="00851FD5" w:rsidRDefault="00851FD5" w:rsidP="00851FD5">
      <w:pPr>
        <w:pStyle w:val="Legenda"/>
        <w:spacing w:after="0"/>
        <w:jc w:val="center"/>
        <w:rPr>
          <w:rFonts w:ascii="Arial" w:hAnsi="Arial" w:cs="Arial"/>
          <w:i w:val="0"/>
          <w:iCs w:val="0"/>
          <w:color w:val="auto"/>
          <w:sz w:val="16"/>
          <w:szCs w:val="16"/>
        </w:rPr>
      </w:pPr>
      <w:r w:rsidRPr="00851FD5">
        <w:rPr>
          <w:rFonts w:ascii="Arial" w:hAnsi="Arial" w:cs="Arial"/>
          <w:b/>
          <w:bCs/>
          <w:i w:val="0"/>
          <w:iCs w:val="0"/>
          <w:color w:val="auto"/>
          <w:sz w:val="16"/>
          <w:szCs w:val="16"/>
        </w:rPr>
        <w:t xml:space="preserve">Rys. </w:t>
      </w:r>
      <w:r w:rsidR="00E4106E">
        <w:rPr>
          <w:rFonts w:ascii="Arial" w:hAnsi="Arial" w:cs="Arial"/>
          <w:b/>
          <w:bCs/>
          <w:i w:val="0"/>
          <w:iCs w:val="0"/>
          <w:color w:val="auto"/>
          <w:sz w:val="16"/>
          <w:szCs w:val="16"/>
        </w:rPr>
        <w:t xml:space="preserve">2. </w:t>
      </w:r>
      <w:r w:rsidRPr="00EE5145">
        <w:rPr>
          <w:rFonts w:ascii="Arial" w:hAnsi="Arial" w:cs="Arial"/>
          <w:i w:val="0"/>
          <w:iCs w:val="0"/>
          <w:color w:val="auto"/>
          <w:sz w:val="16"/>
          <w:szCs w:val="16"/>
        </w:rPr>
        <w:t>Sposoby oceny stanu technicznego</w:t>
      </w:r>
      <w:r>
        <w:rPr>
          <w:rFonts w:ascii="Arial" w:hAnsi="Arial" w:cs="Arial"/>
          <w:i w:val="0"/>
          <w:iCs w:val="0"/>
          <w:color w:val="auto"/>
          <w:sz w:val="16"/>
          <w:szCs w:val="16"/>
        </w:rPr>
        <w:t xml:space="preserve"> pojazdu tramwajowego. </w:t>
      </w:r>
    </w:p>
    <w:p w14:paraId="06B1C68A" w14:textId="77777777" w:rsidR="00851FD5" w:rsidRPr="00EE5145" w:rsidRDefault="00851FD5" w:rsidP="00851FD5">
      <w:pPr>
        <w:pStyle w:val="Legenda"/>
        <w:spacing w:before="120" w:after="240"/>
        <w:contextualSpacing/>
        <w:jc w:val="center"/>
        <w:rPr>
          <w:rFonts w:ascii="Arial" w:eastAsia="Times New Roman" w:hAnsi="Arial" w:cs="Arial"/>
          <w:i w:val="0"/>
          <w:iCs w:val="0"/>
          <w:noProof/>
          <w:color w:val="auto"/>
          <w:sz w:val="16"/>
          <w:szCs w:val="16"/>
          <w:lang w:val="en-US"/>
        </w:rPr>
      </w:pPr>
      <w:r w:rsidRPr="00EE5145">
        <w:rPr>
          <w:rFonts w:ascii="Arial" w:hAnsi="Arial" w:cs="Arial"/>
          <w:i w:val="0"/>
          <w:iCs w:val="0"/>
          <w:color w:val="auto"/>
          <w:sz w:val="16"/>
          <w:szCs w:val="16"/>
          <w:lang w:val="en-US"/>
        </w:rPr>
        <w:t>Methods of assessing the technical condition of a tram vehicle.</w:t>
      </w:r>
    </w:p>
    <w:p w14:paraId="0B462DEE" w14:textId="77777777" w:rsidR="00EE5145" w:rsidRPr="00851FD5" w:rsidRDefault="00EE5145" w:rsidP="000309C0">
      <w:pPr>
        <w:pStyle w:val="tekstreferatu"/>
        <w:spacing w:line="240" w:lineRule="atLeast"/>
        <w:rPr>
          <w:rFonts w:ascii="Arial" w:hAnsi="Arial" w:cs="Arial"/>
          <w:sz w:val="20"/>
          <w:lang w:val="en-US"/>
        </w:rPr>
      </w:pPr>
    </w:p>
    <w:p w14:paraId="7238D6B5" w14:textId="07315994" w:rsidR="000309C0" w:rsidRDefault="00B47320" w:rsidP="000309C0">
      <w:pPr>
        <w:pStyle w:val="tekstreferatu"/>
        <w:spacing w:line="240" w:lineRule="atLeast"/>
        <w:rPr>
          <w:rFonts w:ascii="Arial" w:hAnsi="Arial" w:cs="Arial"/>
          <w:sz w:val="20"/>
          <w:shd w:val="clear" w:color="auto" w:fill="FFFFFF"/>
        </w:rPr>
      </w:pPr>
      <w:r>
        <w:rPr>
          <w:rFonts w:ascii="Arial" w:hAnsi="Arial" w:cs="Arial"/>
          <w:sz w:val="20"/>
        </w:rPr>
        <w:t>E</w:t>
      </w:r>
      <w:r>
        <w:rPr>
          <w:rFonts w:ascii="Arial" w:hAnsi="Arial" w:cs="Arial"/>
          <w:sz w:val="20"/>
          <w:shd w:val="clear" w:color="auto" w:fill="FFFFFF"/>
        </w:rPr>
        <w:t xml:space="preserve">ksploatacja </w:t>
      </w:r>
      <w:r w:rsidR="00231FB2">
        <w:rPr>
          <w:rFonts w:ascii="Arial" w:hAnsi="Arial" w:cs="Arial"/>
          <w:sz w:val="20"/>
          <w:shd w:val="clear" w:color="auto" w:fill="FFFFFF"/>
        </w:rPr>
        <w:t xml:space="preserve">złożonych </w:t>
      </w:r>
      <w:r>
        <w:rPr>
          <w:rFonts w:ascii="Arial" w:hAnsi="Arial" w:cs="Arial"/>
          <w:sz w:val="20"/>
          <w:shd w:val="clear" w:color="auto" w:fill="FFFFFF"/>
        </w:rPr>
        <w:t>obiektów technicznych, od których</w:t>
      </w:r>
      <w:r w:rsidR="00231FB2">
        <w:rPr>
          <w:rFonts w:ascii="Arial" w:hAnsi="Arial" w:cs="Arial"/>
          <w:sz w:val="20"/>
          <w:shd w:val="clear" w:color="auto" w:fill="FFFFFF"/>
        </w:rPr>
        <w:t xml:space="preserve"> </w:t>
      </w:r>
      <w:r>
        <w:rPr>
          <w:rFonts w:ascii="Arial" w:hAnsi="Arial" w:cs="Arial"/>
          <w:sz w:val="20"/>
          <w:shd w:val="clear" w:color="auto" w:fill="FFFFFF"/>
        </w:rPr>
        <w:t xml:space="preserve">oczekuje </w:t>
      </w:r>
      <w:r w:rsidR="00231FB2">
        <w:rPr>
          <w:rFonts w:ascii="Arial" w:hAnsi="Arial" w:cs="Arial"/>
          <w:sz w:val="20"/>
          <w:shd w:val="clear" w:color="auto" w:fill="FFFFFF"/>
        </w:rPr>
        <w:t>się wysokiej</w:t>
      </w:r>
      <w:r>
        <w:rPr>
          <w:rFonts w:ascii="Arial" w:hAnsi="Arial" w:cs="Arial"/>
          <w:sz w:val="20"/>
          <w:shd w:val="clear" w:color="auto" w:fill="FFFFFF"/>
        </w:rPr>
        <w:t xml:space="preserve"> gotowości do  </w:t>
      </w:r>
      <w:r w:rsidR="00231FB2">
        <w:rPr>
          <w:rFonts w:ascii="Arial" w:hAnsi="Arial" w:cs="Arial"/>
          <w:sz w:val="20"/>
          <w:shd w:val="clear" w:color="auto" w:fill="FFFFFF"/>
        </w:rPr>
        <w:t>świadczenia usługi przewozowej i niezawodności,</w:t>
      </w:r>
      <w:r>
        <w:rPr>
          <w:rFonts w:ascii="Arial" w:hAnsi="Arial" w:cs="Arial"/>
          <w:sz w:val="20"/>
          <w:shd w:val="clear" w:color="auto" w:fill="FFFFFF"/>
        </w:rPr>
        <w:t xml:space="preserve"> </w:t>
      </w:r>
      <w:r w:rsidR="00231FB2">
        <w:rPr>
          <w:rFonts w:ascii="Arial" w:hAnsi="Arial" w:cs="Arial"/>
          <w:sz w:val="20"/>
          <w:shd w:val="clear" w:color="auto" w:fill="FFFFFF"/>
        </w:rPr>
        <w:t xml:space="preserve">stwarza potrzebę </w:t>
      </w:r>
      <w:r>
        <w:rPr>
          <w:rFonts w:ascii="Arial" w:hAnsi="Arial" w:cs="Arial"/>
          <w:sz w:val="20"/>
          <w:shd w:val="clear" w:color="auto" w:fill="FFFFFF"/>
        </w:rPr>
        <w:t>zarządzani</w:t>
      </w:r>
      <w:r w:rsidR="00231FB2">
        <w:rPr>
          <w:rFonts w:ascii="Arial" w:hAnsi="Arial" w:cs="Arial"/>
          <w:sz w:val="20"/>
          <w:shd w:val="clear" w:color="auto" w:fill="FFFFFF"/>
        </w:rPr>
        <w:t xml:space="preserve">a </w:t>
      </w:r>
      <w:r>
        <w:rPr>
          <w:rFonts w:ascii="Arial" w:hAnsi="Arial" w:cs="Arial"/>
          <w:sz w:val="20"/>
          <w:shd w:val="clear" w:color="auto" w:fill="FFFFFF"/>
        </w:rPr>
        <w:t xml:space="preserve">procesami eksploatacji </w:t>
      </w:r>
      <w:r w:rsidR="00231FB2">
        <w:rPr>
          <w:rFonts w:ascii="Arial" w:hAnsi="Arial" w:cs="Arial"/>
          <w:sz w:val="20"/>
          <w:shd w:val="clear" w:color="auto" w:fill="FFFFFF"/>
        </w:rPr>
        <w:t>z wykorzystaniem</w:t>
      </w:r>
      <w:r>
        <w:rPr>
          <w:rFonts w:ascii="Arial" w:hAnsi="Arial" w:cs="Arial"/>
          <w:sz w:val="20"/>
          <w:shd w:val="clear" w:color="auto" w:fill="FFFFFF"/>
        </w:rPr>
        <w:t xml:space="preserve"> zaawansowanych narzędzi </w:t>
      </w:r>
      <w:r w:rsidR="00231FB2">
        <w:rPr>
          <w:rFonts w:ascii="Arial" w:hAnsi="Arial" w:cs="Arial"/>
          <w:sz w:val="20"/>
          <w:shd w:val="clear" w:color="auto" w:fill="FFFFFF"/>
        </w:rPr>
        <w:t xml:space="preserve">i </w:t>
      </w:r>
      <w:r>
        <w:rPr>
          <w:rFonts w:ascii="Arial" w:hAnsi="Arial" w:cs="Arial"/>
          <w:sz w:val="20"/>
          <w:shd w:val="clear" w:color="auto" w:fill="FFFFFF"/>
        </w:rPr>
        <w:t>metod</w:t>
      </w:r>
      <w:r w:rsidR="00231FB2">
        <w:rPr>
          <w:rFonts w:ascii="Arial" w:hAnsi="Arial" w:cs="Arial"/>
          <w:sz w:val="20"/>
          <w:shd w:val="clear" w:color="auto" w:fill="FFFFFF"/>
        </w:rPr>
        <w:t xml:space="preserve"> </w:t>
      </w:r>
      <w:r>
        <w:rPr>
          <w:rFonts w:ascii="Arial" w:hAnsi="Arial" w:cs="Arial"/>
          <w:sz w:val="20"/>
          <w:shd w:val="clear" w:color="auto" w:fill="FFFFFF"/>
        </w:rPr>
        <w:t>planowania</w:t>
      </w:r>
      <w:r w:rsidR="00231FB2">
        <w:rPr>
          <w:rFonts w:ascii="Arial" w:hAnsi="Arial" w:cs="Arial"/>
          <w:sz w:val="20"/>
          <w:shd w:val="clear" w:color="auto" w:fill="FFFFFF"/>
        </w:rPr>
        <w:t xml:space="preserve"> </w:t>
      </w:r>
      <w:r>
        <w:rPr>
          <w:rFonts w:ascii="Arial" w:hAnsi="Arial" w:cs="Arial"/>
          <w:sz w:val="20"/>
          <w:shd w:val="clear" w:color="auto" w:fill="FFFFFF"/>
        </w:rPr>
        <w:t xml:space="preserve">użytkowania </w:t>
      </w:r>
      <w:r w:rsidR="00231FB2">
        <w:rPr>
          <w:rFonts w:ascii="Arial" w:hAnsi="Arial" w:cs="Arial"/>
          <w:sz w:val="20"/>
          <w:shd w:val="clear" w:color="auto" w:fill="FFFFFF"/>
        </w:rPr>
        <w:t xml:space="preserve">oraz </w:t>
      </w:r>
      <w:r>
        <w:rPr>
          <w:rFonts w:ascii="Arial" w:hAnsi="Arial" w:cs="Arial"/>
          <w:sz w:val="20"/>
          <w:shd w:val="clear" w:color="auto" w:fill="FFFFFF"/>
        </w:rPr>
        <w:t>obsług.</w:t>
      </w:r>
      <w:r w:rsidR="00231FB2">
        <w:rPr>
          <w:rFonts w:ascii="Arial" w:hAnsi="Arial" w:cs="Arial"/>
          <w:sz w:val="20"/>
          <w:shd w:val="clear" w:color="auto" w:fill="FFFFFF"/>
        </w:rPr>
        <w:t xml:space="preserve"> </w:t>
      </w:r>
      <w:r>
        <w:rPr>
          <w:rFonts w:ascii="Arial" w:hAnsi="Arial" w:cs="Arial"/>
          <w:sz w:val="20"/>
          <w:shd w:val="clear" w:color="auto" w:fill="FFFFFF"/>
        </w:rPr>
        <w:t xml:space="preserve">Powinny  </w:t>
      </w:r>
      <w:r w:rsidR="00231FB2">
        <w:rPr>
          <w:rFonts w:ascii="Arial" w:hAnsi="Arial" w:cs="Arial"/>
          <w:sz w:val="20"/>
          <w:shd w:val="clear" w:color="auto" w:fill="FFFFFF"/>
        </w:rPr>
        <w:t>zapewniać</w:t>
      </w:r>
      <w:r>
        <w:rPr>
          <w:rFonts w:ascii="Arial" w:hAnsi="Arial" w:cs="Arial"/>
          <w:sz w:val="20"/>
          <w:shd w:val="clear" w:color="auto" w:fill="FFFFFF"/>
        </w:rPr>
        <w:t xml:space="preserve"> najefektywniejsze</w:t>
      </w:r>
      <w:r w:rsidR="00D87CED">
        <w:rPr>
          <w:rFonts w:ascii="Arial" w:hAnsi="Arial" w:cs="Arial"/>
          <w:sz w:val="20"/>
          <w:shd w:val="clear" w:color="auto" w:fill="FFFFFF"/>
        </w:rPr>
        <w:t xml:space="preserve"> </w:t>
      </w:r>
      <w:r>
        <w:rPr>
          <w:rFonts w:ascii="Arial" w:hAnsi="Arial" w:cs="Arial"/>
          <w:sz w:val="20"/>
          <w:shd w:val="clear" w:color="auto" w:fill="FFFFFF"/>
        </w:rPr>
        <w:t xml:space="preserve">wykorzystanie </w:t>
      </w:r>
      <w:r w:rsidR="00D87CED">
        <w:rPr>
          <w:rFonts w:ascii="Arial" w:hAnsi="Arial" w:cs="Arial"/>
          <w:sz w:val="20"/>
          <w:shd w:val="clear" w:color="auto" w:fill="FFFFFF"/>
        </w:rPr>
        <w:t>zaplecza technicznego</w:t>
      </w:r>
      <w:r>
        <w:rPr>
          <w:rFonts w:ascii="Arial" w:hAnsi="Arial" w:cs="Arial"/>
          <w:sz w:val="20"/>
          <w:shd w:val="clear" w:color="auto" w:fill="FFFFFF"/>
        </w:rPr>
        <w:t xml:space="preserve">. </w:t>
      </w:r>
      <w:r w:rsidR="00D87CED">
        <w:rPr>
          <w:rFonts w:ascii="Arial" w:hAnsi="Arial" w:cs="Arial"/>
          <w:sz w:val="20"/>
          <w:shd w:val="clear" w:color="auto" w:fill="FFFFFF"/>
        </w:rPr>
        <w:t>E</w:t>
      </w:r>
      <w:r>
        <w:rPr>
          <w:rFonts w:ascii="Arial" w:hAnsi="Arial" w:cs="Arial"/>
          <w:sz w:val="20"/>
          <w:shd w:val="clear" w:color="auto" w:fill="FFFFFF"/>
        </w:rPr>
        <w:t>fektywn</w:t>
      </w:r>
      <w:r w:rsidR="00D87CED">
        <w:rPr>
          <w:rFonts w:ascii="Arial" w:hAnsi="Arial" w:cs="Arial"/>
          <w:sz w:val="20"/>
          <w:shd w:val="clear" w:color="auto" w:fill="FFFFFF"/>
        </w:rPr>
        <w:t>e</w:t>
      </w:r>
      <w:r>
        <w:rPr>
          <w:rFonts w:ascii="Arial" w:hAnsi="Arial" w:cs="Arial"/>
          <w:sz w:val="20"/>
          <w:shd w:val="clear" w:color="auto" w:fill="FFFFFF"/>
        </w:rPr>
        <w:t xml:space="preserve"> działania</w:t>
      </w:r>
      <w:r w:rsidR="00D87CED">
        <w:rPr>
          <w:rFonts w:ascii="Arial" w:hAnsi="Arial" w:cs="Arial"/>
          <w:sz w:val="20"/>
          <w:shd w:val="clear" w:color="auto" w:fill="FFFFFF"/>
        </w:rPr>
        <w:t xml:space="preserve"> wiążą się z</w:t>
      </w:r>
      <w:r w:rsidR="000B1F0B">
        <w:rPr>
          <w:rFonts w:ascii="Arial" w:hAnsi="Arial" w:cs="Arial"/>
          <w:sz w:val="20"/>
          <w:shd w:val="clear" w:color="auto" w:fill="FFFFFF"/>
        </w:rPr>
        <w:t> </w:t>
      </w:r>
      <w:r>
        <w:rPr>
          <w:rFonts w:ascii="Arial" w:hAnsi="Arial" w:cs="Arial"/>
          <w:sz w:val="20"/>
          <w:shd w:val="clear" w:color="auto" w:fill="FFFFFF"/>
        </w:rPr>
        <w:t>zarządzani</w:t>
      </w:r>
      <w:r w:rsidR="00D87CED">
        <w:rPr>
          <w:rFonts w:ascii="Arial" w:hAnsi="Arial" w:cs="Arial"/>
          <w:sz w:val="20"/>
          <w:shd w:val="clear" w:color="auto" w:fill="FFFFFF"/>
        </w:rPr>
        <w:t>em</w:t>
      </w:r>
      <w:r>
        <w:rPr>
          <w:rFonts w:ascii="Arial" w:hAnsi="Arial" w:cs="Arial"/>
          <w:sz w:val="20"/>
          <w:shd w:val="clear" w:color="auto" w:fill="FFFFFF"/>
        </w:rPr>
        <w:t xml:space="preserve"> </w:t>
      </w:r>
      <w:r w:rsidR="00D87CED">
        <w:rPr>
          <w:rFonts w:ascii="Arial" w:hAnsi="Arial" w:cs="Arial"/>
          <w:sz w:val="20"/>
          <w:shd w:val="clear" w:color="auto" w:fill="FFFFFF"/>
        </w:rPr>
        <w:t>uwzględniającym</w:t>
      </w:r>
      <w:r>
        <w:rPr>
          <w:rFonts w:ascii="Arial" w:hAnsi="Arial" w:cs="Arial"/>
          <w:sz w:val="20"/>
          <w:shd w:val="clear" w:color="auto" w:fill="FFFFFF"/>
        </w:rPr>
        <w:t xml:space="preserve"> szereg czynników</w:t>
      </w:r>
      <w:r w:rsidR="00D87CED">
        <w:rPr>
          <w:rFonts w:ascii="Arial" w:hAnsi="Arial" w:cs="Arial"/>
          <w:sz w:val="20"/>
          <w:shd w:val="clear" w:color="auto" w:fill="FFFFFF"/>
        </w:rPr>
        <w:t xml:space="preserve"> którymi są posiadane zasoby techniczne, ludzkie </w:t>
      </w:r>
      <w:r w:rsidR="00D87CED">
        <w:rPr>
          <w:rFonts w:ascii="Arial" w:hAnsi="Arial" w:cs="Arial"/>
          <w:sz w:val="20"/>
          <w:shd w:val="clear" w:color="auto" w:fill="FFFFFF"/>
        </w:rPr>
        <w:lastRenderedPageBreak/>
        <w:t>czy organizacyjne.</w:t>
      </w:r>
      <w:r w:rsidR="00726D95">
        <w:rPr>
          <w:rFonts w:ascii="Arial" w:hAnsi="Arial" w:cs="Arial"/>
          <w:sz w:val="20"/>
          <w:shd w:val="clear" w:color="auto" w:fill="FFFFFF"/>
        </w:rPr>
        <w:t xml:space="preserve"> W związku z dynamicznym charakterem pracy osób odpowiadających za </w:t>
      </w:r>
      <w:r w:rsidR="00BF1C4C">
        <w:rPr>
          <w:rFonts w:ascii="Arial" w:hAnsi="Arial" w:cs="Arial"/>
          <w:sz w:val="20"/>
          <w:shd w:val="clear" w:color="auto" w:fill="FFFFFF"/>
        </w:rPr>
        <w:t xml:space="preserve">utrzymanie sprawności techniczno-eksploatacyjnej taboru, niezwykle ważnym jest posiadanie funkcjonalnego systemu diagnostycznego wspomagającego podejmowanie odpowiednich decyzji wpływających na zapewnienie odpowiedniej niezawodności taboru. </w:t>
      </w:r>
    </w:p>
    <w:p w14:paraId="0E3CC87C" w14:textId="77777777" w:rsidR="00D87CED" w:rsidRDefault="00D87CED" w:rsidP="000309C0">
      <w:pPr>
        <w:pStyle w:val="tekstreferatu"/>
        <w:spacing w:line="240" w:lineRule="atLeast"/>
        <w:rPr>
          <w:rFonts w:ascii="Arial" w:hAnsi="Arial" w:cs="Arial"/>
          <w:sz w:val="20"/>
        </w:rPr>
      </w:pPr>
    </w:p>
    <w:p w14:paraId="6DACB63B" w14:textId="77777777" w:rsidR="00726D95" w:rsidRDefault="00D87CED" w:rsidP="00726D95">
      <w:pPr>
        <w:pStyle w:val="tytulreferatu"/>
        <w:keepNext/>
        <w:spacing w:before="0" w:after="240" w:line="220" w:lineRule="atLeast"/>
        <w:jc w:val="left"/>
      </w:pPr>
      <w:r w:rsidRPr="00A24ECD">
        <w:rPr>
          <w:rFonts w:ascii="Arial" w:hAnsi="Arial" w:cs="Arial"/>
          <w:b w:val="0"/>
          <w:noProof/>
          <w:sz w:val="20"/>
        </w:rPr>
        <w:drawing>
          <wp:inline distT="0" distB="0" distL="0" distR="0" wp14:anchorId="6FE8994E" wp14:editId="14FEB1CB">
            <wp:extent cx="5716986" cy="1537970"/>
            <wp:effectExtent l="0" t="0" r="0" b="24130"/>
            <wp:docPr id="341857617" name="Diagram 1">
              <a:extLst xmlns:a="http://schemas.openxmlformats.org/drawingml/2006/main">
                <a:ext uri="{FF2B5EF4-FFF2-40B4-BE49-F238E27FC236}">
                  <a16:creationId xmlns:a16="http://schemas.microsoft.com/office/drawing/2014/main" id="{75473770-D655-49FC-5412-C1DDD5A3E80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580178C" w14:textId="5CDA02B6" w:rsidR="00EE5145" w:rsidRDefault="00726D95" w:rsidP="00EE5145">
      <w:pPr>
        <w:pStyle w:val="Legenda"/>
        <w:spacing w:after="0"/>
        <w:jc w:val="center"/>
        <w:rPr>
          <w:rFonts w:ascii="Arial" w:hAnsi="Arial" w:cs="Arial"/>
          <w:i w:val="0"/>
          <w:iCs w:val="0"/>
          <w:color w:val="auto"/>
          <w:sz w:val="16"/>
          <w:szCs w:val="16"/>
        </w:rPr>
      </w:pPr>
      <w:r w:rsidRPr="00851FD5">
        <w:rPr>
          <w:rFonts w:ascii="Arial" w:hAnsi="Arial" w:cs="Arial"/>
          <w:b/>
          <w:bCs/>
          <w:i w:val="0"/>
          <w:iCs w:val="0"/>
          <w:color w:val="auto"/>
          <w:sz w:val="16"/>
          <w:szCs w:val="16"/>
        </w:rPr>
        <w:t>Rys</w:t>
      </w:r>
      <w:r w:rsidR="00B64092" w:rsidRPr="00851FD5">
        <w:rPr>
          <w:rFonts w:ascii="Arial" w:hAnsi="Arial" w:cs="Arial"/>
          <w:b/>
          <w:bCs/>
          <w:i w:val="0"/>
          <w:iCs w:val="0"/>
          <w:color w:val="auto"/>
          <w:sz w:val="16"/>
          <w:szCs w:val="16"/>
        </w:rPr>
        <w:t>.</w:t>
      </w:r>
      <w:r w:rsidR="00E4106E">
        <w:rPr>
          <w:rFonts w:ascii="Arial" w:hAnsi="Arial" w:cs="Arial"/>
          <w:b/>
          <w:bCs/>
          <w:i w:val="0"/>
          <w:iCs w:val="0"/>
          <w:color w:val="auto"/>
          <w:sz w:val="16"/>
          <w:szCs w:val="16"/>
        </w:rPr>
        <w:t xml:space="preserve"> 3. </w:t>
      </w:r>
      <w:r w:rsidRPr="00EE5145">
        <w:rPr>
          <w:rFonts w:ascii="Arial" w:hAnsi="Arial" w:cs="Arial"/>
          <w:i w:val="0"/>
          <w:iCs w:val="0"/>
          <w:color w:val="auto"/>
          <w:sz w:val="16"/>
          <w:szCs w:val="16"/>
        </w:rPr>
        <w:t>Schematycznie przedstawione elementy systemu diagnostycznego</w:t>
      </w:r>
      <w:r w:rsidR="00EE5145">
        <w:rPr>
          <w:rFonts w:ascii="Arial" w:hAnsi="Arial" w:cs="Arial"/>
          <w:i w:val="0"/>
          <w:iCs w:val="0"/>
          <w:color w:val="auto"/>
          <w:sz w:val="16"/>
          <w:szCs w:val="16"/>
        </w:rPr>
        <w:t xml:space="preserve">. </w:t>
      </w:r>
    </w:p>
    <w:p w14:paraId="08D8D087" w14:textId="1928922B" w:rsidR="00A147AC" w:rsidRPr="00EE5145" w:rsidRDefault="00546306" w:rsidP="00EE5145">
      <w:pPr>
        <w:pStyle w:val="Legenda"/>
        <w:spacing w:after="0"/>
        <w:jc w:val="center"/>
        <w:rPr>
          <w:rFonts w:ascii="Arial" w:hAnsi="Arial" w:cs="Arial"/>
          <w:i w:val="0"/>
          <w:iCs w:val="0"/>
          <w:color w:val="auto"/>
          <w:sz w:val="16"/>
          <w:szCs w:val="16"/>
          <w:lang w:val="en-US"/>
        </w:rPr>
      </w:pPr>
      <w:r>
        <w:rPr>
          <w:rFonts w:ascii="Arial" w:hAnsi="Arial" w:cs="Arial"/>
          <w:i w:val="0"/>
          <w:iCs w:val="0"/>
          <w:color w:val="auto"/>
          <w:sz w:val="16"/>
          <w:szCs w:val="16"/>
          <w:lang w:val="en-US"/>
        </w:rPr>
        <w:t>Schematic p</w:t>
      </w:r>
      <w:r w:rsidR="00EE5145" w:rsidRPr="00EE5145">
        <w:rPr>
          <w:rFonts w:ascii="Arial" w:hAnsi="Arial" w:cs="Arial"/>
          <w:i w:val="0"/>
          <w:iCs w:val="0"/>
          <w:color w:val="auto"/>
          <w:sz w:val="16"/>
          <w:szCs w:val="16"/>
          <w:lang w:val="en-US"/>
        </w:rPr>
        <w:t>resentation of the diagnostic system elements.</w:t>
      </w:r>
    </w:p>
    <w:p w14:paraId="7526B6E5" w14:textId="77777777" w:rsidR="00EE5145" w:rsidRPr="00546306" w:rsidRDefault="00EE5145" w:rsidP="006D632E">
      <w:pPr>
        <w:pStyle w:val="tekstreferatu"/>
        <w:spacing w:line="240" w:lineRule="atLeast"/>
        <w:rPr>
          <w:rFonts w:ascii="Arial" w:hAnsi="Arial" w:cs="Arial"/>
          <w:sz w:val="20"/>
          <w:lang w:val="en-US"/>
        </w:rPr>
      </w:pPr>
    </w:p>
    <w:p w14:paraId="3061D53D" w14:textId="7C829B10" w:rsidR="00B02691" w:rsidRDefault="00BF1C4C" w:rsidP="006D632E">
      <w:pPr>
        <w:pStyle w:val="tekstreferatu"/>
        <w:spacing w:line="240" w:lineRule="atLeast"/>
        <w:rPr>
          <w:rFonts w:ascii="Arial" w:hAnsi="Arial" w:cs="Arial"/>
          <w:color w:val="000000"/>
          <w:sz w:val="20"/>
        </w:rPr>
      </w:pPr>
      <w:r>
        <w:rPr>
          <w:rFonts w:ascii="Arial" w:hAnsi="Arial" w:cs="Arial"/>
          <w:sz w:val="20"/>
        </w:rPr>
        <w:t>Efektywne działania diagnostyczne cech</w:t>
      </w:r>
      <w:r w:rsidR="00086AA3">
        <w:rPr>
          <w:rFonts w:ascii="Arial" w:hAnsi="Arial" w:cs="Arial"/>
          <w:sz w:val="20"/>
        </w:rPr>
        <w:t>ować powinna:</w:t>
      </w:r>
      <w:r>
        <w:rPr>
          <w:rFonts w:ascii="Arial" w:hAnsi="Arial" w:cs="Arial"/>
          <w:sz w:val="20"/>
        </w:rPr>
        <w:t xml:space="preserve"> </w:t>
      </w:r>
      <w:r w:rsidRPr="00BF1C4C">
        <w:rPr>
          <w:rFonts w:ascii="Arial" w:hAnsi="Arial" w:cs="Arial"/>
          <w:sz w:val="20"/>
        </w:rPr>
        <w:t>wszechstronność analiz</w:t>
      </w:r>
      <w:r w:rsidR="00086AA3">
        <w:rPr>
          <w:rFonts w:ascii="Arial" w:hAnsi="Arial" w:cs="Arial"/>
          <w:sz w:val="20"/>
        </w:rPr>
        <w:t xml:space="preserve"> </w:t>
      </w:r>
      <w:r w:rsidRPr="00BF1C4C">
        <w:rPr>
          <w:rFonts w:ascii="Arial" w:hAnsi="Arial" w:cs="Arial"/>
          <w:sz w:val="20"/>
        </w:rPr>
        <w:t>poprzedzając</w:t>
      </w:r>
      <w:r w:rsidR="00086AA3">
        <w:rPr>
          <w:rFonts w:ascii="Arial" w:hAnsi="Arial" w:cs="Arial"/>
          <w:sz w:val="20"/>
        </w:rPr>
        <w:t>ych</w:t>
      </w:r>
      <w:r w:rsidRPr="00BF1C4C">
        <w:rPr>
          <w:rFonts w:ascii="Arial" w:hAnsi="Arial" w:cs="Arial"/>
          <w:sz w:val="20"/>
        </w:rPr>
        <w:t xml:space="preserve"> same badania, </w:t>
      </w:r>
      <w:r w:rsidR="00086AA3">
        <w:rPr>
          <w:rFonts w:ascii="Arial" w:hAnsi="Arial" w:cs="Arial"/>
          <w:sz w:val="20"/>
        </w:rPr>
        <w:t>zawierające</w:t>
      </w:r>
      <w:r w:rsidRPr="00BF1C4C">
        <w:rPr>
          <w:rFonts w:ascii="Arial" w:hAnsi="Arial" w:cs="Arial"/>
          <w:sz w:val="20"/>
        </w:rPr>
        <w:t xml:space="preserve"> histori</w:t>
      </w:r>
      <w:r w:rsidR="00086AA3">
        <w:rPr>
          <w:rFonts w:ascii="Arial" w:hAnsi="Arial" w:cs="Arial"/>
          <w:sz w:val="20"/>
        </w:rPr>
        <w:t>ę</w:t>
      </w:r>
      <w:r w:rsidRPr="00BF1C4C">
        <w:rPr>
          <w:rFonts w:ascii="Arial" w:hAnsi="Arial" w:cs="Arial"/>
          <w:sz w:val="20"/>
        </w:rPr>
        <w:t xml:space="preserve"> eksploatacji i wynik</w:t>
      </w:r>
      <w:r w:rsidR="00086AA3">
        <w:rPr>
          <w:rFonts w:ascii="Arial" w:hAnsi="Arial" w:cs="Arial"/>
          <w:sz w:val="20"/>
        </w:rPr>
        <w:t>i</w:t>
      </w:r>
      <w:r w:rsidRPr="00BF1C4C">
        <w:rPr>
          <w:rFonts w:ascii="Arial" w:hAnsi="Arial" w:cs="Arial"/>
          <w:sz w:val="20"/>
        </w:rPr>
        <w:t xml:space="preserve"> badań historycznych,</w:t>
      </w:r>
      <w:r>
        <w:rPr>
          <w:rFonts w:ascii="Arial" w:hAnsi="Arial" w:cs="Arial"/>
          <w:sz w:val="20"/>
        </w:rPr>
        <w:t xml:space="preserve"> </w:t>
      </w:r>
      <w:r w:rsidRPr="00BF1C4C">
        <w:rPr>
          <w:rFonts w:ascii="Arial" w:hAnsi="Arial" w:cs="Arial"/>
          <w:sz w:val="20"/>
        </w:rPr>
        <w:t xml:space="preserve">wybór </w:t>
      </w:r>
      <w:r w:rsidR="00086AA3">
        <w:rPr>
          <w:rFonts w:ascii="Arial" w:hAnsi="Arial" w:cs="Arial"/>
          <w:sz w:val="20"/>
        </w:rPr>
        <w:t>odpowiednio dobranych</w:t>
      </w:r>
      <w:r w:rsidRPr="00BF1C4C">
        <w:rPr>
          <w:rFonts w:ascii="Arial" w:hAnsi="Arial" w:cs="Arial"/>
          <w:sz w:val="20"/>
        </w:rPr>
        <w:t xml:space="preserve"> metod badawczych </w:t>
      </w:r>
      <w:r w:rsidR="00086AA3">
        <w:rPr>
          <w:rFonts w:ascii="Arial" w:hAnsi="Arial" w:cs="Arial"/>
          <w:sz w:val="20"/>
        </w:rPr>
        <w:t xml:space="preserve">w oparciu </w:t>
      </w:r>
      <w:r w:rsidR="002D30A9">
        <w:rPr>
          <w:rFonts w:ascii="Arial" w:hAnsi="Arial" w:cs="Arial"/>
          <w:sz w:val="20"/>
        </w:rPr>
        <w:t>o</w:t>
      </w:r>
      <w:r w:rsidRPr="00BF1C4C">
        <w:rPr>
          <w:rFonts w:ascii="Arial" w:hAnsi="Arial" w:cs="Arial"/>
          <w:sz w:val="20"/>
        </w:rPr>
        <w:t xml:space="preserve"> aktualny stan wiedzy inżynierskiej,</w:t>
      </w:r>
      <w:r>
        <w:rPr>
          <w:rFonts w:ascii="Arial" w:hAnsi="Arial" w:cs="Arial"/>
          <w:sz w:val="20"/>
        </w:rPr>
        <w:t xml:space="preserve"> </w:t>
      </w:r>
      <w:r w:rsidRPr="00BF1C4C">
        <w:rPr>
          <w:rFonts w:ascii="Arial" w:hAnsi="Arial" w:cs="Arial"/>
          <w:sz w:val="20"/>
        </w:rPr>
        <w:t>do</w:t>
      </w:r>
      <w:r w:rsidR="00086AA3">
        <w:rPr>
          <w:rFonts w:ascii="Arial" w:hAnsi="Arial" w:cs="Arial"/>
          <w:sz w:val="20"/>
        </w:rPr>
        <w:t>pasowanie</w:t>
      </w:r>
      <w:r w:rsidRPr="00BF1C4C">
        <w:rPr>
          <w:rFonts w:ascii="Arial" w:hAnsi="Arial" w:cs="Arial"/>
          <w:sz w:val="20"/>
        </w:rPr>
        <w:t xml:space="preserve"> odpowiednich metod analitycznych</w:t>
      </w:r>
      <w:r>
        <w:rPr>
          <w:rFonts w:ascii="Arial" w:hAnsi="Arial" w:cs="Arial"/>
          <w:sz w:val="20"/>
        </w:rPr>
        <w:t xml:space="preserve"> </w:t>
      </w:r>
      <w:r w:rsidR="00086AA3">
        <w:rPr>
          <w:rFonts w:ascii="Arial" w:hAnsi="Arial" w:cs="Arial"/>
          <w:sz w:val="20"/>
        </w:rPr>
        <w:t>czy</w:t>
      </w:r>
      <w:r>
        <w:rPr>
          <w:rFonts w:ascii="Arial" w:hAnsi="Arial" w:cs="Arial"/>
          <w:sz w:val="20"/>
        </w:rPr>
        <w:t xml:space="preserve"> </w:t>
      </w:r>
      <w:r w:rsidRPr="00BF1C4C">
        <w:rPr>
          <w:rFonts w:ascii="Arial" w:hAnsi="Arial" w:cs="Arial"/>
          <w:sz w:val="20"/>
        </w:rPr>
        <w:t>odpowiednia interpretacja uzyskanych wyników</w:t>
      </w:r>
      <w:r w:rsidR="00086AA3">
        <w:rPr>
          <w:rFonts w:ascii="Arial" w:hAnsi="Arial" w:cs="Arial"/>
          <w:color w:val="000000"/>
          <w:sz w:val="20"/>
        </w:rPr>
        <w:t>. Nadrzędnym celem systemu diagnostycznego bowiem powinna być ocena rzeczywistego stanu technicznego oraz określenie perspektywy dalszej eksploatacji ze spełnieniem założonych wymagań stawianych obiektowi technicznemu. Dodatkowo</w:t>
      </w:r>
      <w:r w:rsidR="009864DD">
        <w:rPr>
          <w:rFonts w:ascii="Arial" w:hAnsi="Arial" w:cs="Arial"/>
          <w:color w:val="000000"/>
          <w:sz w:val="20"/>
        </w:rPr>
        <w:t>,</w:t>
      </w:r>
      <w:r w:rsidR="00086AA3">
        <w:rPr>
          <w:rFonts w:ascii="Arial" w:hAnsi="Arial" w:cs="Arial"/>
          <w:color w:val="000000"/>
          <w:sz w:val="20"/>
        </w:rPr>
        <w:t xml:space="preserve"> </w:t>
      </w:r>
      <w:r w:rsidR="00A445C7">
        <w:rPr>
          <w:rFonts w:ascii="Arial" w:hAnsi="Arial" w:cs="Arial"/>
          <w:color w:val="000000"/>
          <w:sz w:val="20"/>
        </w:rPr>
        <w:t>pożądan</w:t>
      </w:r>
      <w:r w:rsidR="009864DD">
        <w:rPr>
          <w:rFonts w:ascii="Arial" w:hAnsi="Arial" w:cs="Arial"/>
          <w:color w:val="000000"/>
          <w:sz w:val="20"/>
        </w:rPr>
        <w:t>a</w:t>
      </w:r>
      <w:r w:rsidR="00086AA3">
        <w:rPr>
          <w:rFonts w:ascii="Arial" w:hAnsi="Arial" w:cs="Arial"/>
          <w:color w:val="000000"/>
          <w:sz w:val="20"/>
        </w:rPr>
        <w:t xml:space="preserve"> jest informacja o potencjalnych możliwościach modernizacyjnych pozwalających na wydłużenie trwałości obiektu. Właściwe określenie stanu rzeczywistego umożliwia przewidzenie i zaplanowanie dalszej eksploatacji w zadanych warunkach pracy przy jednoczesnym wykorzystaniu danych historycznych.</w:t>
      </w:r>
      <w:r w:rsidR="00DE4453">
        <w:rPr>
          <w:rFonts w:ascii="Arial" w:hAnsi="Arial" w:cs="Arial"/>
          <w:color w:val="000000"/>
          <w:sz w:val="20"/>
        </w:rPr>
        <w:t xml:space="preserve"> Z uwagi na długi czas eksploatacji tramwajów, </w:t>
      </w:r>
      <w:r w:rsidR="00BE7764">
        <w:rPr>
          <w:rFonts w:ascii="Arial" w:hAnsi="Arial" w:cs="Arial"/>
          <w:color w:val="000000"/>
          <w:sz w:val="20"/>
        </w:rPr>
        <w:t xml:space="preserve">analiza dużej </w:t>
      </w:r>
      <w:r w:rsidR="00DE4453">
        <w:rPr>
          <w:rFonts w:ascii="Arial" w:hAnsi="Arial" w:cs="Arial"/>
          <w:color w:val="000000"/>
          <w:sz w:val="20"/>
        </w:rPr>
        <w:t>iloś</w:t>
      </w:r>
      <w:r w:rsidR="00BE7764">
        <w:rPr>
          <w:rFonts w:ascii="Arial" w:hAnsi="Arial" w:cs="Arial"/>
          <w:color w:val="000000"/>
          <w:sz w:val="20"/>
        </w:rPr>
        <w:t xml:space="preserve">ci </w:t>
      </w:r>
      <w:r w:rsidR="00DE4453">
        <w:rPr>
          <w:rFonts w:ascii="Arial" w:hAnsi="Arial" w:cs="Arial"/>
          <w:color w:val="000000"/>
          <w:sz w:val="20"/>
        </w:rPr>
        <w:t>informacji dostępnych do efektywnego wykorzystania</w:t>
      </w:r>
      <w:r w:rsidR="00BE7764">
        <w:rPr>
          <w:rFonts w:ascii="Arial" w:hAnsi="Arial" w:cs="Arial"/>
          <w:color w:val="000000"/>
          <w:sz w:val="20"/>
        </w:rPr>
        <w:t>,</w:t>
      </w:r>
      <w:r w:rsidR="00DE4453">
        <w:rPr>
          <w:rFonts w:ascii="Arial" w:hAnsi="Arial" w:cs="Arial"/>
          <w:color w:val="000000"/>
          <w:sz w:val="20"/>
        </w:rPr>
        <w:t xml:space="preserve"> </w:t>
      </w:r>
      <w:r w:rsidR="002D5F64">
        <w:rPr>
          <w:rFonts w:ascii="Arial" w:hAnsi="Arial" w:cs="Arial"/>
          <w:color w:val="000000"/>
          <w:sz w:val="20"/>
        </w:rPr>
        <w:t>ułatwiona może być za sprawą</w:t>
      </w:r>
      <w:r w:rsidR="00DE4453">
        <w:rPr>
          <w:rFonts w:ascii="Arial" w:hAnsi="Arial" w:cs="Arial"/>
          <w:color w:val="000000"/>
          <w:sz w:val="20"/>
        </w:rPr>
        <w:t xml:space="preserve"> analizujących je systemów. Duża ilość danych poddanych odpowiedniej analizie, powinna wpływać na wzrost wiarygodności prognoz. Na akuratność prognoz wpływa bezpośrednio odpowiednia interpretacja dostarczanych danych</w:t>
      </w:r>
      <w:r w:rsidR="005A6477">
        <w:rPr>
          <w:rFonts w:ascii="Arial" w:hAnsi="Arial" w:cs="Arial"/>
          <w:color w:val="000000"/>
          <w:sz w:val="20"/>
        </w:rPr>
        <w:t xml:space="preserve"> [3].</w:t>
      </w:r>
      <w:r w:rsidR="006D632E">
        <w:rPr>
          <w:rFonts w:ascii="Arial" w:hAnsi="Arial" w:cs="Arial"/>
          <w:color w:val="000000"/>
          <w:sz w:val="20"/>
        </w:rPr>
        <w:t xml:space="preserve"> </w:t>
      </w:r>
      <w:r w:rsidR="00086AA3">
        <w:rPr>
          <w:rFonts w:ascii="Arial" w:hAnsi="Arial" w:cs="Arial"/>
          <w:color w:val="000000"/>
          <w:sz w:val="20"/>
        </w:rPr>
        <w:t>Obecnie stosowane w przedsiębiorstwie systemy diagnostyczne</w:t>
      </w:r>
      <w:r w:rsidR="00EF781D">
        <w:rPr>
          <w:rFonts w:ascii="Arial" w:hAnsi="Arial" w:cs="Arial"/>
          <w:color w:val="000000"/>
          <w:sz w:val="20"/>
        </w:rPr>
        <w:t>, dostarczane przez producentów taboru,</w:t>
      </w:r>
      <w:r w:rsidR="00086AA3">
        <w:rPr>
          <w:rFonts w:ascii="Arial" w:hAnsi="Arial" w:cs="Arial"/>
          <w:color w:val="000000"/>
          <w:sz w:val="20"/>
        </w:rPr>
        <w:t xml:space="preserve"> </w:t>
      </w:r>
      <w:r w:rsidR="00DE4453">
        <w:rPr>
          <w:rFonts w:ascii="Arial" w:hAnsi="Arial" w:cs="Arial"/>
          <w:color w:val="000000"/>
          <w:sz w:val="20"/>
        </w:rPr>
        <w:t xml:space="preserve">nie posiadają funkcji prognozowania stanu technicznego pojazdu. </w:t>
      </w:r>
      <w:r w:rsidR="00EF781D">
        <w:rPr>
          <w:rFonts w:ascii="Arial" w:hAnsi="Arial" w:cs="Arial"/>
          <w:color w:val="000000"/>
          <w:sz w:val="20"/>
        </w:rPr>
        <w:t xml:space="preserve">Próby predykcji i uprzedzenia stanu niezdatności tramwaju do świadczenia usługi przewozowej odbywają się obecnie w ramach prac opisanych w </w:t>
      </w:r>
      <w:r w:rsidR="00C42ABB">
        <w:rPr>
          <w:rFonts w:ascii="Arial" w:hAnsi="Arial" w:cs="Arial"/>
          <w:color w:val="000000"/>
          <w:sz w:val="20"/>
        </w:rPr>
        <w:t>artykułach</w:t>
      </w:r>
      <w:r w:rsidR="000B1F0B">
        <w:rPr>
          <w:rFonts w:ascii="Arial" w:hAnsi="Arial" w:cs="Arial"/>
          <w:color w:val="000000"/>
          <w:sz w:val="20"/>
        </w:rPr>
        <w:t xml:space="preserve"> </w:t>
      </w:r>
      <w:r w:rsidR="005A6477">
        <w:rPr>
          <w:rFonts w:ascii="Arial" w:hAnsi="Arial" w:cs="Arial"/>
          <w:color w:val="000000"/>
          <w:sz w:val="20"/>
        </w:rPr>
        <w:t>[1, 2, 9].</w:t>
      </w:r>
    </w:p>
    <w:p w14:paraId="0F8DB5FF" w14:textId="26286A63" w:rsidR="0070006F" w:rsidRDefault="00B02691" w:rsidP="00B02691">
      <w:pPr>
        <w:pStyle w:val="tekstreferatu"/>
        <w:spacing w:line="240" w:lineRule="atLeast"/>
        <w:rPr>
          <w:rFonts w:ascii="Arial" w:hAnsi="Arial" w:cs="Arial"/>
          <w:color w:val="000000"/>
          <w:sz w:val="20"/>
        </w:rPr>
      </w:pPr>
      <w:r w:rsidRPr="00B02691">
        <w:rPr>
          <w:rFonts w:ascii="Arial" w:hAnsi="Arial" w:cs="Arial"/>
          <w:color w:val="000000"/>
          <w:sz w:val="20"/>
        </w:rPr>
        <w:t>Obecnie systemy diagnostyczne dostarczane są wraz z dostaw</w:t>
      </w:r>
      <w:r w:rsidR="00EC1F28">
        <w:rPr>
          <w:rFonts w:ascii="Arial" w:hAnsi="Arial" w:cs="Arial"/>
          <w:color w:val="000000"/>
          <w:sz w:val="20"/>
        </w:rPr>
        <w:t>ą</w:t>
      </w:r>
      <w:r w:rsidRPr="00B02691">
        <w:rPr>
          <w:rFonts w:ascii="Arial" w:hAnsi="Arial" w:cs="Arial"/>
          <w:color w:val="000000"/>
          <w:sz w:val="20"/>
        </w:rPr>
        <w:t xml:space="preserve"> taboru, dedykowane dla konkretnego typu pojazdów. W związku z tym, ilość systemów diagnostycznych do wykorzystania, paradoksalnie wydłuża czas chociażby oceny stanu technicznego całej floty danej zajezdni, ponieważ każda aplikacja wygląda inaczej i posiada różne funkcje. Pożądanym jest, aby wykorzystywane oprogramowanie było możliwie ujednolicone lub </w:t>
      </w:r>
      <w:r w:rsidR="00701271">
        <w:rPr>
          <w:rFonts w:ascii="Arial" w:hAnsi="Arial" w:cs="Arial"/>
          <w:color w:val="000000"/>
          <w:sz w:val="20"/>
        </w:rPr>
        <w:t>pozwalało</w:t>
      </w:r>
      <w:r w:rsidRPr="00B02691">
        <w:rPr>
          <w:rFonts w:ascii="Arial" w:hAnsi="Arial" w:cs="Arial"/>
          <w:color w:val="000000"/>
          <w:sz w:val="20"/>
        </w:rPr>
        <w:t xml:space="preserve"> </w:t>
      </w:r>
      <w:r w:rsidR="00701271">
        <w:rPr>
          <w:rFonts w:ascii="Arial" w:hAnsi="Arial" w:cs="Arial"/>
          <w:color w:val="000000"/>
          <w:sz w:val="20"/>
        </w:rPr>
        <w:t>na</w:t>
      </w:r>
      <w:r w:rsidRPr="00B02691">
        <w:rPr>
          <w:rFonts w:ascii="Arial" w:hAnsi="Arial" w:cs="Arial"/>
          <w:color w:val="000000"/>
          <w:sz w:val="20"/>
        </w:rPr>
        <w:t xml:space="preserve"> ocen</w:t>
      </w:r>
      <w:r w:rsidR="00701271">
        <w:rPr>
          <w:rFonts w:ascii="Arial" w:hAnsi="Arial" w:cs="Arial"/>
          <w:color w:val="000000"/>
          <w:sz w:val="20"/>
        </w:rPr>
        <w:t>ę</w:t>
      </w:r>
      <w:r w:rsidRPr="00B02691">
        <w:rPr>
          <w:rFonts w:ascii="Arial" w:hAnsi="Arial" w:cs="Arial"/>
          <w:color w:val="000000"/>
          <w:sz w:val="20"/>
        </w:rPr>
        <w:t xml:space="preserve"> stanu całej floty za pośrednictwem jednej aplikacji, w jednym miejscu. W dalszej części, zostanie opisany sposób wspomagania eksploatacji z wykorzystaniem systemu diagnostycznego z najnowsz</w:t>
      </w:r>
      <w:r w:rsidR="00EC1F28">
        <w:rPr>
          <w:rFonts w:ascii="Arial" w:hAnsi="Arial" w:cs="Arial"/>
          <w:color w:val="000000"/>
          <w:sz w:val="20"/>
        </w:rPr>
        <w:t>ych</w:t>
      </w:r>
      <w:r w:rsidRPr="00B02691">
        <w:rPr>
          <w:rFonts w:ascii="Arial" w:hAnsi="Arial" w:cs="Arial"/>
          <w:color w:val="000000"/>
          <w:sz w:val="20"/>
        </w:rPr>
        <w:t xml:space="preserve"> dostaw taboru. </w:t>
      </w:r>
    </w:p>
    <w:p w14:paraId="049CFFC6" w14:textId="77777777" w:rsidR="00DA4D6A" w:rsidRDefault="00DA4D6A" w:rsidP="00B02691">
      <w:pPr>
        <w:pStyle w:val="tekstreferatu"/>
        <w:spacing w:line="240" w:lineRule="atLeast"/>
        <w:rPr>
          <w:rFonts w:ascii="Arial" w:hAnsi="Arial" w:cs="Arial"/>
          <w:color w:val="000000"/>
          <w:sz w:val="20"/>
        </w:rPr>
      </w:pPr>
    </w:p>
    <w:p w14:paraId="4E98325D" w14:textId="676B07D0" w:rsidR="00EF781D" w:rsidRDefault="00EF781D" w:rsidP="00B02691">
      <w:pPr>
        <w:pStyle w:val="tekstreferatu"/>
        <w:spacing w:line="240" w:lineRule="atLeast"/>
      </w:pPr>
      <w:r w:rsidRPr="00F55164">
        <w:rPr>
          <w:rFonts w:ascii="Arial" w:hAnsi="Arial" w:cs="Arial"/>
          <w:noProof/>
          <w:sz w:val="20"/>
        </w:rPr>
        <w:drawing>
          <wp:inline distT="0" distB="0" distL="0" distR="0" wp14:anchorId="0EF5BB8B" wp14:editId="71013FE2">
            <wp:extent cx="5499100" cy="1931911"/>
            <wp:effectExtent l="0" t="0" r="0" b="0"/>
            <wp:docPr id="2095677834" name="Diagram 1">
              <a:extLst xmlns:a="http://schemas.openxmlformats.org/drawingml/2006/main">
                <a:ext uri="{FF2B5EF4-FFF2-40B4-BE49-F238E27FC236}">
                  <a16:creationId xmlns:a16="http://schemas.microsoft.com/office/drawing/2014/main" id="{DDFACD34-0830-E120-549A-84FBA23111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BFDAC59" w14:textId="7F2FC5A6" w:rsidR="00C42ABB" w:rsidRDefault="00F4581D" w:rsidP="00C42ABB">
      <w:pPr>
        <w:pStyle w:val="Legenda"/>
        <w:spacing w:after="0"/>
        <w:jc w:val="center"/>
        <w:rPr>
          <w:rFonts w:ascii="Arial" w:hAnsi="Arial" w:cs="Arial"/>
          <w:i w:val="0"/>
          <w:iCs w:val="0"/>
          <w:color w:val="auto"/>
          <w:sz w:val="16"/>
          <w:szCs w:val="16"/>
        </w:rPr>
      </w:pPr>
      <w:r>
        <w:rPr>
          <w:rFonts w:ascii="Arial" w:hAnsi="Arial" w:cs="Arial"/>
          <w:b/>
          <w:bCs/>
          <w:i w:val="0"/>
          <w:iCs w:val="0"/>
          <w:color w:val="auto"/>
          <w:sz w:val="16"/>
          <w:szCs w:val="16"/>
        </w:rPr>
        <w:t xml:space="preserve">Rys. 4. </w:t>
      </w:r>
      <w:r w:rsidR="00EF781D" w:rsidRPr="00032CE7">
        <w:rPr>
          <w:rFonts w:ascii="Arial" w:hAnsi="Arial" w:cs="Arial"/>
          <w:i w:val="0"/>
          <w:iCs w:val="0"/>
          <w:color w:val="auto"/>
          <w:sz w:val="16"/>
          <w:szCs w:val="16"/>
        </w:rPr>
        <w:t>Działania realizowane przez system diagnostyczny</w:t>
      </w:r>
      <w:r w:rsidR="00C42ABB">
        <w:rPr>
          <w:rFonts w:ascii="Arial" w:hAnsi="Arial" w:cs="Arial"/>
          <w:i w:val="0"/>
          <w:iCs w:val="0"/>
          <w:color w:val="auto"/>
          <w:sz w:val="16"/>
          <w:szCs w:val="16"/>
        </w:rPr>
        <w:t xml:space="preserve">. </w:t>
      </w:r>
    </w:p>
    <w:p w14:paraId="6B757C64" w14:textId="24F48C57" w:rsidR="00DA4D6A" w:rsidRPr="00C42ABB" w:rsidRDefault="00BA3FC4" w:rsidP="00C42ABB">
      <w:pPr>
        <w:pStyle w:val="Legenda"/>
        <w:spacing w:after="0"/>
        <w:jc w:val="center"/>
        <w:rPr>
          <w:rFonts w:ascii="Arial" w:hAnsi="Arial" w:cs="Arial"/>
          <w:i w:val="0"/>
          <w:iCs w:val="0"/>
          <w:color w:val="auto"/>
          <w:sz w:val="16"/>
          <w:szCs w:val="16"/>
          <w:lang w:val="en-US"/>
        </w:rPr>
      </w:pPr>
      <w:r>
        <w:rPr>
          <w:rFonts w:ascii="Arial" w:hAnsi="Arial" w:cs="Arial"/>
          <w:i w:val="0"/>
          <w:iCs w:val="0"/>
          <w:color w:val="auto"/>
          <w:sz w:val="16"/>
          <w:szCs w:val="16"/>
          <w:lang w:val="en-US"/>
        </w:rPr>
        <w:t>Operations</w:t>
      </w:r>
      <w:r w:rsidR="00C42ABB" w:rsidRPr="00C42ABB">
        <w:rPr>
          <w:rFonts w:ascii="Arial" w:hAnsi="Arial" w:cs="Arial"/>
          <w:i w:val="0"/>
          <w:iCs w:val="0"/>
          <w:color w:val="auto"/>
          <w:sz w:val="16"/>
          <w:szCs w:val="16"/>
          <w:lang w:val="en-US"/>
        </w:rPr>
        <w:t xml:space="preserve"> performed by the diagnostic system.</w:t>
      </w:r>
    </w:p>
    <w:p w14:paraId="3ED02896" w14:textId="75D5C36D" w:rsidR="002D5F64" w:rsidRDefault="002D5F64" w:rsidP="002D5F64">
      <w:pPr>
        <w:pStyle w:val="tekstreferatu"/>
        <w:spacing w:line="240" w:lineRule="atLeast"/>
        <w:rPr>
          <w:rFonts w:ascii="Arial" w:hAnsi="Arial" w:cs="Arial"/>
          <w:color w:val="000000"/>
          <w:sz w:val="20"/>
        </w:rPr>
      </w:pPr>
      <w:r>
        <w:rPr>
          <w:rFonts w:ascii="Arial" w:hAnsi="Arial" w:cs="Arial"/>
          <w:color w:val="000000"/>
          <w:sz w:val="20"/>
        </w:rPr>
        <w:lastRenderedPageBreak/>
        <w:t>Funkcjonalność aktualnie wykorzystywanych systemów diagnostycznych można podzielić na trzy głównie spełniane działania jakimi są wspomaganie pracy motorniczych, pracowników obsługi oraz pracowników działu technicznego</w:t>
      </w:r>
      <w:r w:rsidR="00354A69">
        <w:rPr>
          <w:rFonts w:ascii="Arial" w:hAnsi="Arial" w:cs="Arial"/>
          <w:color w:val="000000"/>
          <w:sz w:val="20"/>
        </w:rPr>
        <w:t>. Schematycznie zostało to</w:t>
      </w:r>
      <w:r>
        <w:rPr>
          <w:rFonts w:ascii="Arial" w:hAnsi="Arial" w:cs="Arial"/>
          <w:color w:val="000000"/>
          <w:sz w:val="20"/>
        </w:rPr>
        <w:t xml:space="preserve"> przedstawion</w:t>
      </w:r>
      <w:r w:rsidR="00354A69">
        <w:rPr>
          <w:rFonts w:ascii="Arial" w:hAnsi="Arial" w:cs="Arial"/>
          <w:color w:val="000000"/>
          <w:sz w:val="20"/>
        </w:rPr>
        <w:t>e</w:t>
      </w:r>
      <w:r>
        <w:rPr>
          <w:rFonts w:ascii="Arial" w:hAnsi="Arial" w:cs="Arial"/>
          <w:color w:val="000000"/>
          <w:sz w:val="20"/>
        </w:rPr>
        <w:t xml:space="preserve"> na </w:t>
      </w:r>
      <w:r w:rsidR="00492D0F">
        <w:rPr>
          <w:rFonts w:ascii="Arial" w:hAnsi="Arial" w:cs="Arial"/>
          <w:color w:val="000000"/>
          <w:sz w:val="20"/>
        </w:rPr>
        <w:t>rysunku 4</w:t>
      </w:r>
      <w:r>
        <w:rPr>
          <w:rFonts w:ascii="Arial" w:hAnsi="Arial" w:cs="Arial"/>
          <w:color w:val="000000"/>
          <w:sz w:val="20"/>
        </w:rPr>
        <w:t>. System jest zintegrowany z terminalem pulpitu motorniczego, rejestruje i sygnalizuje zdarzenia diagnostyczne systemu sterowania pojazdem. Dostęp do zdarzeń możliwy jest bezpośrednio na pojeździe jak i za pośrednictwem aplikacji online. W przypadku wykrycia zdarzenia diagnostycznego przez system sterowania, zostaje ono zarejestrowane w aplikacji. Zdarzenie diagnostyczne posiada przyporządkowaną dla siebie</w:t>
      </w:r>
      <w:r w:rsidR="00A745DF">
        <w:rPr>
          <w:rFonts w:ascii="Arial" w:hAnsi="Arial" w:cs="Arial"/>
          <w:color w:val="000000"/>
          <w:sz w:val="20"/>
        </w:rPr>
        <w:t xml:space="preserve"> kategorię,</w:t>
      </w:r>
      <w:r>
        <w:rPr>
          <w:rFonts w:ascii="Arial" w:hAnsi="Arial" w:cs="Arial"/>
          <w:color w:val="000000"/>
          <w:sz w:val="20"/>
        </w:rPr>
        <w:t xml:space="preserve"> </w:t>
      </w:r>
      <w:r w:rsidR="00A745DF">
        <w:rPr>
          <w:rFonts w:ascii="Arial" w:hAnsi="Arial" w:cs="Arial"/>
          <w:color w:val="000000"/>
          <w:sz w:val="20"/>
        </w:rPr>
        <w:t>których listę przedstawiono</w:t>
      </w:r>
      <w:r>
        <w:rPr>
          <w:rFonts w:ascii="Arial" w:hAnsi="Arial" w:cs="Arial"/>
          <w:color w:val="000000"/>
          <w:sz w:val="20"/>
        </w:rPr>
        <w:t xml:space="preserve"> w </w:t>
      </w:r>
      <w:r w:rsidR="00D931CD">
        <w:rPr>
          <w:rFonts w:ascii="Arial" w:hAnsi="Arial" w:cs="Arial"/>
          <w:color w:val="000000"/>
          <w:sz w:val="20"/>
        </w:rPr>
        <w:t>tabeli 1</w:t>
      </w:r>
      <w:r w:rsidRPr="00A67677">
        <w:rPr>
          <w:rFonts w:ascii="Arial" w:hAnsi="Arial" w:cs="Arial"/>
          <w:color w:val="000000"/>
          <w:sz w:val="20"/>
        </w:rPr>
        <w:t>.</w:t>
      </w:r>
      <w:r>
        <w:rPr>
          <w:rFonts w:ascii="Arial" w:hAnsi="Arial" w:cs="Arial"/>
          <w:color w:val="000000"/>
          <w:sz w:val="20"/>
        </w:rPr>
        <w:t xml:space="preserve"> </w:t>
      </w:r>
    </w:p>
    <w:p w14:paraId="7E35369D" w14:textId="77777777" w:rsidR="00032CE7" w:rsidRPr="002D5F64" w:rsidRDefault="00032CE7" w:rsidP="00032CE7"/>
    <w:p w14:paraId="07AEE6ED" w14:textId="59B5C4CC" w:rsidR="00C42ABB" w:rsidRDefault="00D931CD" w:rsidP="00C42ABB">
      <w:pPr>
        <w:pStyle w:val="Legenda"/>
        <w:keepNext/>
        <w:spacing w:after="0"/>
        <w:jc w:val="center"/>
        <w:rPr>
          <w:rFonts w:ascii="Arial" w:hAnsi="Arial" w:cs="Arial"/>
          <w:i w:val="0"/>
          <w:iCs w:val="0"/>
          <w:color w:val="auto"/>
          <w:sz w:val="16"/>
          <w:szCs w:val="16"/>
        </w:rPr>
      </w:pPr>
      <w:r w:rsidRPr="00D931CD">
        <w:rPr>
          <w:rFonts w:ascii="Arial" w:hAnsi="Arial" w:cs="Arial"/>
          <w:b/>
          <w:bCs/>
          <w:i w:val="0"/>
          <w:iCs w:val="0"/>
          <w:color w:val="auto"/>
          <w:sz w:val="16"/>
          <w:szCs w:val="16"/>
        </w:rPr>
        <w:t>Tabeli 1</w:t>
      </w:r>
      <w:r w:rsidR="00C42ABB" w:rsidRPr="00D931CD">
        <w:rPr>
          <w:rFonts w:ascii="Arial" w:hAnsi="Arial" w:cs="Arial"/>
          <w:b/>
          <w:bCs/>
          <w:i w:val="0"/>
          <w:iCs w:val="0"/>
          <w:color w:val="auto"/>
          <w:sz w:val="16"/>
          <w:szCs w:val="16"/>
        </w:rPr>
        <w:t>.</w:t>
      </w:r>
      <w:r w:rsidR="009778A9" w:rsidRPr="00032CE7">
        <w:rPr>
          <w:rFonts w:ascii="Arial" w:hAnsi="Arial" w:cs="Arial"/>
          <w:i w:val="0"/>
          <w:iCs w:val="0"/>
          <w:color w:val="auto"/>
          <w:sz w:val="16"/>
          <w:szCs w:val="16"/>
        </w:rPr>
        <w:t xml:space="preserve"> Opis kategorii zdarzeń diagnostycznych</w:t>
      </w:r>
      <w:r w:rsidR="00C42ABB">
        <w:rPr>
          <w:rFonts w:ascii="Arial" w:hAnsi="Arial" w:cs="Arial"/>
          <w:i w:val="0"/>
          <w:iCs w:val="0"/>
          <w:color w:val="auto"/>
          <w:sz w:val="16"/>
          <w:szCs w:val="16"/>
        </w:rPr>
        <w:t xml:space="preserve">. </w:t>
      </w:r>
    </w:p>
    <w:p w14:paraId="474ECDD1" w14:textId="2A58895A" w:rsidR="009778A9" w:rsidRPr="00C42ABB" w:rsidRDefault="00C42ABB" w:rsidP="00C42ABB">
      <w:pPr>
        <w:pStyle w:val="Legenda"/>
        <w:keepNext/>
        <w:jc w:val="center"/>
        <w:rPr>
          <w:rFonts w:ascii="Arial" w:hAnsi="Arial" w:cs="Arial"/>
          <w:i w:val="0"/>
          <w:iCs w:val="0"/>
          <w:color w:val="auto"/>
          <w:sz w:val="16"/>
          <w:szCs w:val="16"/>
          <w:lang w:val="en-US"/>
        </w:rPr>
      </w:pPr>
      <w:r w:rsidRPr="00C42ABB">
        <w:rPr>
          <w:rFonts w:ascii="Arial" w:hAnsi="Arial" w:cs="Arial"/>
          <w:i w:val="0"/>
          <w:iCs w:val="0"/>
          <w:color w:val="auto"/>
          <w:sz w:val="16"/>
          <w:szCs w:val="16"/>
          <w:lang w:val="en-US"/>
        </w:rPr>
        <w:t>Description of the diagnostic event</w:t>
      </w:r>
      <w:r w:rsidR="003F02A5">
        <w:rPr>
          <w:rFonts w:ascii="Arial" w:hAnsi="Arial" w:cs="Arial"/>
          <w:i w:val="0"/>
          <w:iCs w:val="0"/>
          <w:color w:val="auto"/>
          <w:sz w:val="16"/>
          <w:szCs w:val="16"/>
          <w:lang w:val="en-US"/>
        </w:rPr>
        <w:t>s</w:t>
      </w:r>
      <w:r w:rsidRPr="00C42ABB">
        <w:rPr>
          <w:rFonts w:ascii="Arial" w:hAnsi="Arial" w:cs="Arial"/>
          <w:i w:val="0"/>
          <w:iCs w:val="0"/>
          <w:color w:val="auto"/>
          <w:sz w:val="16"/>
          <w:szCs w:val="16"/>
          <w:lang w:val="en-US"/>
        </w:rPr>
        <w:t xml:space="preserve"> categories.</w:t>
      </w:r>
    </w:p>
    <w:tbl>
      <w:tblPr>
        <w:tblStyle w:val="Tabela-Siatka"/>
        <w:tblW w:w="0" w:type="auto"/>
        <w:tblLook w:val="04A0" w:firstRow="1" w:lastRow="0" w:firstColumn="1" w:lastColumn="0" w:noHBand="0" w:noVBand="1"/>
      </w:tblPr>
      <w:tblGrid>
        <w:gridCol w:w="1838"/>
        <w:gridCol w:w="7224"/>
      </w:tblGrid>
      <w:tr w:rsidR="00DA4D6A" w14:paraId="497296A2" w14:textId="77777777" w:rsidTr="00C42ABB">
        <w:tc>
          <w:tcPr>
            <w:tcW w:w="1838" w:type="dxa"/>
            <w:vAlign w:val="center"/>
          </w:tcPr>
          <w:p w14:paraId="4D738853" w14:textId="0F391A28" w:rsidR="00DA4D6A" w:rsidRPr="00C42ABB" w:rsidRDefault="00DA4D6A" w:rsidP="00DA4D6A">
            <w:pPr>
              <w:pStyle w:val="tekstreferatu"/>
              <w:spacing w:line="240" w:lineRule="atLeast"/>
              <w:ind w:firstLine="0"/>
              <w:jc w:val="center"/>
              <w:rPr>
                <w:rFonts w:ascii="Arial" w:hAnsi="Arial" w:cs="Arial"/>
                <w:b/>
                <w:bCs/>
                <w:sz w:val="16"/>
                <w:szCs w:val="16"/>
              </w:rPr>
            </w:pPr>
            <w:r w:rsidRPr="00C42ABB">
              <w:rPr>
                <w:rFonts w:ascii="Arial" w:hAnsi="Arial" w:cs="Arial"/>
                <w:b/>
                <w:bCs/>
                <w:sz w:val="16"/>
                <w:szCs w:val="16"/>
              </w:rPr>
              <w:t>Kategoria zdarzenia diagnostycznego</w:t>
            </w:r>
          </w:p>
        </w:tc>
        <w:tc>
          <w:tcPr>
            <w:tcW w:w="7224" w:type="dxa"/>
            <w:vAlign w:val="center"/>
          </w:tcPr>
          <w:p w14:paraId="6441C013" w14:textId="12CF1533" w:rsidR="00DA4D6A" w:rsidRPr="00C42ABB" w:rsidRDefault="00DA4D6A" w:rsidP="00DA4D6A">
            <w:pPr>
              <w:pStyle w:val="tekstreferatu"/>
              <w:spacing w:line="240" w:lineRule="atLeast"/>
              <w:ind w:firstLine="0"/>
              <w:jc w:val="center"/>
              <w:rPr>
                <w:rFonts w:ascii="Arial" w:hAnsi="Arial" w:cs="Arial"/>
                <w:b/>
                <w:bCs/>
                <w:sz w:val="16"/>
                <w:szCs w:val="16"/>
              </w:rPr>
            </w:pPr>
            <w:r w:rsidRPr="00C42ABB">
              <w:rPr>
                <w:rFonts w:ascii="Arial" w:hAnsi="Arial" w:cs="Arial"/>
                <w:b/>
                <w:bCs/>
                <w:sz w:val="16"/>
                <w:szCs w:val="16"/>
              </w:rPr>
              <w:t>Ogólny opis kategorii zdarzenia diagnostycznego</w:t>
            </w:r>
          </w:p>
        </w:tc>
      </w:tr>
      <w:tr w:rsidR="00DA4D6A" w14:paraId="5571FA6F" w14:textId="77777777" w:rsidTr="00C42ABB">
        <w:tc>
          <w:tcPr>
            <w:tcW w:w="1838" w:type="dxa"/>
          </w:tcPr>
          <w:p w14:paraId="4C0996BF" w14:textId="545E2DCE" w:rsidR="00DA4D6A" w:rsidRPr="00DA4D6A" w:rsidRDefault="00DA4D6A" w:rsidP="00DA4D6A">
            <w:pPr>
              <w:pStyle w:val="tekstreferatu"/>
              <w:spacing w:line="240" w:lineRule="atLeast"/>
              <w:ind w:firstLine="0"/>
              <w:jc w:val="center"/>
              <w:rPr>
                <w:rFonts w:ascii="Arial" w:hAnsi="Arial" w:cs="Arial"/>
                <w:color w:val="000000"/>
                <w:sz w:val="16"/>
                <w:szCs w:val="16"/>
              </w:rPr>
            </w:pPr>
            <w:r>
              <w:rPr>
                <w:rFonts w:ascii="Arial" w:hAnsi="Arial" w:cs="Arial"/>
                <w:color w:val="000000"/>
                <w:sz w:val="16"/>
                <w:szCs w:val="16"/>
              </w:rPr>
              <w:t>A</w:t>
            </w:r>
          </w:p>
        </w:tc>
        <w:tc>
          <w:tcPr>
            <w:tcW w:w="7224" w:type="dxa"/>
          </w:tcPr>
          <w:p w14:paraId="26E90BAF" w14:textId="209EF0D2" w:rsidR="00DA4D6A" w:rsidRPr="00DA4D6A" w:rsidRDefault="00DA4D6A" w:rsidP="00DA4D6A">
            <w:pPr>
              <w:pStyle w:val="tekstreferatu"/>
              <w:spacing w:line="240" w:lineRule="atLeast"/>
              <w:ind w:firstLine="0"/>
              <w:jc w:val="center"/>
              <w:rPr>
                <w:rFonts w:ascii="Arial" w:hAnsi="Arial" w:cs="Arial"/>
                <w:color w:val="000000"/>
                <w:sz w:val="16"/>
                <w:szCs w:val="16"/>
              </w:rPr>
            </w:pPr>
            <w:r>
              <w:rPr>
                <w:rFonts w:ascii="Arial" w:hAnsi="Arial" w:cs="Arial"/>
                <w:color w:val="000000"/>
                <w:sz w:val="16"/>
                <w:szCs w:val="16"/>
              </w:rPr>
              <w:t xml:space="preserve">Awaria krytyczna uniemożliwiająca samodzielny zjazd do zajezdni. Należy podjąć holowanie pojazdu do zajezdni i rozpocząć </w:t>
            </w:r>
            <w:r w:rsidR="001911DB">
              <w:rPr>
                <w:rFonts w:ascii="Arial" w:hAnsi="Arial" w:cs="Arial"/>
                <w:color w:val="000000"/>
                <w:sz w:val="16"/>
                <w:szCs w:val="16"/>
              </w:rPr>
              <w:t>procedurę</w:t>
            </w:r>
            <w:r>
              <w:rPr>
                <w:rFonts w:ascii="Arial" w:hAnsi="Arial" w:cs="Arial"/>
                <w:color w:val="000000"/>
                <w:sz w:val="16"/>
                <w:szCs w:val="16"/>
              </w:rPr>
              <w:t xml:space="preserve"> serwisową.</w:t>
            </w:r>
          </w:p>
        </w:tc>
      </w:tr>
      <w:tr w:rsidR="00DA4D6A" w14:paraId="25C426CA" w14:textId="77777777" w:rsidTr="00C42ABB">
        <w:tc>
          <w:tcPr>
            <w:tcW w:w="1838" w:type="dxa"/>
          </w:tcPr>
          <w:p w14:paraId="10A16791" w14:textId="3C100D68" w:rsidR="00DA4D6A" w:rsidRPr="00DA4D6A" w:rsidRDefault="00DA4D6A" w:rsidP="00DA4D6A">
            <w:pPr>
              <w:pStyle w:val="tekstreferatu"/>
              <w:spacing w:line="240" w:lineRule="atLeast"/>
              <w:ind w:firstLine="0"/>
              <w:jc w:val="center"/>
              <w:rPr>
                <w:rFonts w:ascii="Arial" w:hAnsi="Arial" w:cs="Arial"/>
                <w:color w:val="000000"/>
                <w:sz w:val="16"/>
                <w:szCs w:val="16"/>
              </w:rPr>
            </w:pPr>
            <w:r>
              <w:rPr>
                <w:rFonts w:ascii="Arial" w:hAnsi="Arial" w:cs="Arial"/>
                <w:color w:val="000000"/>
                <w:sz w:val="16"/>
                <w:szCs w:val="16"/>
              </w:rPr>
              <w:t>B</w:t>
            </w:r>
          </w:p>
        </w:tc>
        <w:tc>
          <w:tcPr>
            <w:tcW w:w="7224" w:type="dxa"/>
          </w:tcPr>
          <w:p w14:paraId="1B0EE717" w14:textId="1B5852A3" w:rsidR="00DA4D6A" w:rsidRPr="00DA4D6A" w:rsidRDefault="00DA4D6A" w:rsidP="00DA4D6A">
            <w:pPr>
              <w:pStyle w:val="tekstreferatu"/>
              <w:spacing w:line="240" w:lineRule="atLeast"/>
              <w:ind w:firstLine="0"/>
              <w:jc w:val="center"/>
              <w:rPr>
                <w:rFonts w:ascii="Arial" w:hAnsi="Arial" w:cs="Arial"/>
                <w:color w:val="000000"/>
                <w:sz w:val="16"/>
                <w:szCs w:val="16"/>
              </w:rPr>
            </w:pPr>
            <w:r>
              <w:rPr>
                <w:rFonts w:ascii="Arial" w:hAnsi="Arial" w:cs="Arial"/>
                <w:color w:val="000000"/>
                <w:sz w:val="16"/>
                <w:szCs w:val="16"/>
              </w:rPr>
              <w:t xml:space="preserve">Awaria uniemożliwiająca jazdę z pasażerami. Należy </w:t>
            </w:r>
            <w:r w:rsidR="001911DB">
              <w:rPr>
                <w:rFonts w:ascii="Arial" w:hAnsi="Arial" w:cs="Arial"/>
                <w:color w:val="000000"/>
                <w:sz w:val="16"/>
                <w:szCs w:val="16"/>
              </w:rPr>
              <w:t>wysadzić pasażerów, zjechać pojazdem do zajezdni i rozpocząć procedurę serwisową.</w:t>
            </w:r>
          </w:p>
        </w:tc>
      </w:tr>
      <w:tr w:rsidR="00DA4D6A" w14:paraId="620EC352" w14:textId="77777777" w:rsidTr="00C42ABB">
        <w:tc>
          <w:tcPr>
            <w:tcW w:w="1838" w:type="dxa"/>
          </w:tcPr>
          <w:p w14:paraId="7110C728" w14:textId="4EDF12E4" w:rsidR="00DA4D6A" w:rsidRPr="00DA4D6A" w:rsidRDefault="00DA4D6A" w:rsidP="00DA4D6A">
            <w:pPr>
              <w:pStyle w:val="tekstreferatu"/>
              <w:spacing w:line="240" w:lineRule="atLeast"/>
              <w:ind w:firstLine="0"/>
              <w:jc w:val="center"/>
              <w:rPr>
                <w:rFonts w:ascii="Arial" w:hAnsi="Arial" w:cs="Arial"/>
                <w:color w:val="000000"/>
                <w:sz w:val="16"/>
                <w:szCs w:val="16"/>
              </w:rPr>
            </w:pPr>
            <w:r>
              <w:rPr>
                <w:rFonts w:ascii="Arial" w:hAnsi="Arial" w:cs="Arial"/>
                <w:color w:val="000000"/>
                <w:sz w:val="16"/>
                <w:szCs w:val="16"/>
              </w:rPr>
              <w:t>C</w:t>
            </w:r>
          </w:p>
        </w:tc>
        <w:tc>
          <w:tcPr>
            <w:tcW w:w="7224" w:type="dxa"/>
          </w:tcPr>
          <w:p w14:paraId="2BB53714" w14:textId="6E66D8C2" w:rsidR="00DA4D6A" w:rsidRPr="00DA4D6A" w:rsidRDefault="001911DB" w:rsidP="00DA4D6A">
            <w:pPr>
              <w:pStyle w:val="tekstreferatu"/>
              <w:spacing w:line="240" w:lineRule="atLeast"/>
              <w:ind w:firstLine="0"/>
              <w:jc w:val="center"/>
              <w:rPr>
                <w:rFonts w:ascii="Arial" w:hAnsi="Arial" w:cs="Arial"/>
                <w:color w:val="000000"/>
                <w:sz w:val="16"/>
                <w:szCs w:val="16"/>
              </w:rPr>
            </w:pPr>
            <w:r>
              <w:rPr>
                <w:rFonts w:ascii="Arial" w:hAnsi="Arial" w:cs="Arial"/>
                <w:color w:val="000000"/>
                <w:sz w:val="16"/>
                <w:szCs w:val="16"/>
              </w:rPr>
              <w:t>Usterka nieumożliwiająca świadczenia usługi przewozowej. Należy kontynuować pracę na linii i rozpocząć procedurę serwisową po powrocie do zajezdni.</w:t>
            </w:r>
          </w:p>
        </w:tc>
      </w:tr>
      <w:tr w:rsidR="00DA4D6A" w14:paraId="09A74AC9" w14:textId="77777777" w:rsidTr="00C42ABB">
        <w:tc>
          <w:tcPr>
            <w:tcW w:w="1838" w:type="dxa"/>
          </w:tcPr>
          <w:p w14:paraId="6B67FE72" w14:textId="5EE492F0" w:rsidR="00DA4D6A" w:rsidRPr="00DA4D6A" w:rsidRDefault="00DA4D6A" w:rsidP="00DA4D6A">
            <w:pPr>
              <w:pStyle w:val="tekstreferatu"/>
              <w:spacing w:line="240" w:lineRule="atLeast"/>
              <w:ind w:firstLine="0"/>
              <w:jc w:val="center"/>
              <w:rPr>
                <w:rFonts w:ascii="Arial" w:hAnsi="Arial" w:cs="Arial"/>
                <w:color w:val="000000"/>
                <w:sz w:val="16"/>
                <w:szCs w:val="16"/>
              </w:rPr>
            </w:pPr>
            <w:r>
              <w:rPr>
                <w:rFonts w:ascii="Arial" w:hAnsi="Arial" w:cs="Arial"/>
                <w:color w:val="000000"/>
                <w:sz w:val="16"/>
                <w:szCs w:val="16"/>
              </w:rPr>
              <w:t>D</w:t>
            </w:r>
          </w:p>
        </w:tc>
        <w:tc>
          <w:tcPr>
            <w:tcW w:w="7224" w:type="dxa"/>
          </w:tcPr>
          <w:p w14:paraId="0F995D91" w14:textId="4F4C93B6" w:rsidR="00DA4D6A" w:rsidRPr="00DA4D6A" w:rsidRDefault="001911DB" w:rsidP="00DA4D6A">
            <w:pPr>
              <w:pStyle w:val="tekstreferatu"/>
              <w:spacing w:line="240" w:lineRule="atLeast"/>
              <w:ind w:firstLine="0"/>
              <w:jc w:val="center"/>
              <w:rPr>
                <w:rFonts w:ascii="Arial" w:hAnsi="Arial" w:cs="Arial"/>
                <w:color w:val="000000"/>
                <w:sz w:val="16"/>
                <w:szCs w:val="16"/>
              </w:rPr>
            </w:pPr>
            <w:r>
              <w:rPr>
                <w:rFonts w:ascii="Arial" w:hAnsi="Arial" w:cs="Arial"/>
                <w:color w:val="000000"/>
                <w:sz w:val="16"/>
                <w:szCs w:val="16"/>
              </w:rPr>
              <w:t xml:space="preserve">Zdarzenie diagnostyczne wspomagające szczegółową diagnostykę systemów. Wspomaga </w:t>
            </w:r>
            <w:r w:rsidR="009778A9">
              <w:rPr>
                <w:rFonts w:ascii="Arial" w:hAnsi="Arial" w:cs="Arial"/>
                <w:color w:val="000000"/>
                <w:sz w:val="16"/>
                <w:szCs w:val="16"/>
              </w:rPr>
              <w:t xml:space="preserve">diagnostykę pracy podsystemów lub wskazuje na usterki które nie wpływają na możliwość świadczenia pracy przewozowej. </w:t>
            </w:r>
          </w:p>
        </w:tc>
      </w:tr>
      <w:tr w:rsidR="00DA4D6A" w14:paraId="52C6DC90" w14:textId="77777777" w:rsidTr="00C42ABB">
        <w:tc>
          <w:tcPr>
            <w:tcW w:w="1838" w:type="dxa"/>
          </w:tcPr>
          <w:p w14:paraId="71ECC2F4" w14:textId="01E5E06D" w:rsidR="00DA4D6A" w:rsidRPr="00DA4D6A" w:rsidRDefault="00DA4D6A" w:rsidP="00DA4D6A">
            <w:pPr>
              <w:pStyle w:val="tekstreferatu"/>
              <w:spacing w:line="240" w:lineRule="atLeast"/>
              <w:ind w:firstLine="0"/>
              <w:jc w:val="center"/>
              <w:rPr>
                <w:rFonts w:ascii="Arial" w:hAnsi="Arial" w:cs="Arial"/>
                <w:color w:val="000000"/>
                <w:sz w:val="16"/>
                <w:szCs w:val="16"/>
              </w:rPr>
            </w:pPr>
            <w:r>
              <w:rPr>
                <w:rFonts w:ascii="Arial" w:hAnsi="Arial" w:cs="Arial"/>
                <w:color w:val="000000"/>
                <w:sz w:val="16"/>
                <w:szCs w:val="16"/>
              </w:rPr>
              <w:t>E</w:t>
            </w:r>
          </w:p>
        </w:tc>
        <w:tc>
          <w:tcPr>
            <w:tcW w:w="7224" w:type="dxa"/>
          </w:tcPr>
          <w:p w14:paraId="230004DA" w14:textId="3BEAED36" w:rsidR="00DA4D6A" w:rsidRPr="00DA4D6A" w:rsidRDefault="009778A9" w:rsidP="00DA4D6A">
            <w:pPr>
              <w:pStyle w:val="tekstreferatu"/>
              <w:spacing w:line="240" w:lineRule="atLeast"/>
              <w:ind w:firstLine="0"/>
              <w:jc w:val="center"/>
              <w:rPr>
                <w:rFonts w:ascii="Arial" w:hAnsi="Arial" w:cs="Arial"/>
                <w:color w:val="000000"/>
                <w:sz w:val="16"/>
                <w:szCs w:val="16"/>
              </w:rPr>
            </w:pPr>
            <w:r>
              <w:rPr>
                <w:rFonts w:ascii="Arial" w:hAnsi="Arial" w:cs="Arial"/>
                <w:color w:val="000000"/>
                <w:sz w:val="16"/>
                <w:szCs w:val="16"/>
              </w:rPr>
              <w:t>Zdarzenie diagnostyczne o charakterze informacyjnym. Informują o aktualnym stanie pojazdu, obsłudze pojazdu czy zarejestrowanych wykonanych czynnościach.</w:t>
            </w:r>
          </w:p>
        </w:tc>
      </w:tr>
    </w:tbl>
    <w:p w14:paraId="6A80343B" w14:textId="77777777" w:rsidR="00DA4D6A" w:rsidRDefault="00DA4D6A" w:rsidP="00BF1C4C">
      <w:pPr>
        <w:pStyle w:val="tekstreferatu"/>
        <w:spacing w:line="240" w:lineRule="atLeast"/>
        <w:rPr>
          <w:rFonts w:ascii="Arial" w:hAnsi="Arial" w:cs="Arial"/>
          <w:color w:val="000000"/>
          <w:sz w:val="20"/>
        </w:rPr>
      </w:pPr>
    </w:p>
    <w:p w14:paraId="4385E440" w14:textId="118C4517" w:rsidR="00092FE6" w:rsidRDefault="00092FE6" w:rsidP="00092FE6">
      <w:pPr>
        <w:pStyle w:val="tekstreferatu"/>
        <w:spacing w:line="240" w:lineRule="atLeast"/>
        <w:rPr>
          <w:rFonts w:ascii="Arial" w:hAnsi="Arial" w:cs="Arial"/>
          <w:color w:val="000000"/>
          <w:sz w:val="20"/>
        </w:rPr>
      </w:pPr>
      <w:r>
        <w:rPr>
          <w:rFonts w:ascii="Arial" w:hAnsi="Arial" w:cs="Arial"/>
          <w:color w:val="000000"/>
          <w:sz w:val="20"/>
        </w:rPr>
        <w:t>Na podstawie kategorii określana jest w jasny sposób ważność zdarzenia oraz ocena możliwości wykonywania pracy przewozowej. Wyświetlenie na pulpicie litery kategorii zdarzenia jest jasną informacją o stanie technicznym pojazdu i możliwości obsługi linii czy sposobie postępowania. Informacje te zestawiono w</w:t>
      </w:r>
      <w:r w:rsidR="00D931CD">
        <w:rPr>
          <w:rFonts w:ascii="Arial" w:hAnsi="Arial" w:cs="Arial"/>
          <w:color w:val="000000"/>
          <w:sz w:val="20"/>
        </w:rPr>
        <w:t xml:space="preserve"> tabeli 2</w:t>
      </w:r>
      <w:r w:rsidRPr="00092FE6">
        <w:rPr>
          <w:rFonts w:ascii="Arial" w:hAnsi="Arial" w:cs="Arial"/>
          <w:color w:val="000000"/>
          <w:sz w:val="20"/>
        </w:rPr>
        <w:t>.</w:t>
      </w:r>
      <w:r>
        <w:rPr>
          <w:rFonts w:ascii="Arial" w:hAnsi="Arial" w:cs="Arial"/>
          <w:color w:val="000000"/>
          <w:sz w:val="20"/>
        </w:rPr>
        <w:t xml:space="preserve"> </w:t>
      </w:r>
      <w:r w:rsidR="002853DF">
        <w:rPr>
          <w:rFonts w:ascii="Arial" w:hAnsi="Arial" w:cs="Arial"/>
          <w:color w:val="000000"/>
          <w:sz w:val="20"/>
        </w:rPr>
        <w:t xml:space="preserve">Wyświetleniu informacji o zdarzeniu diagnostycznym towarzyszy sygnał dźwiękowy, </w:t>
      </w:r>
      <w:r w:rsidR="00354A69">
        <w:rPr>
          <w:rFonts w:ascii="Arial" w:hAnsi="Arial" w:cs="Arial"/>
          <w:color w:val="000000"/>
          <w:sz w:val="20"/>
        </w:rPr>
        <w:t xml:space="preserve">wyświetlenie </w:t>
      </w:r>
      <w:r w:rsidR="002853DF">
        <w:rPr>
          <w:rFonts w:ascii="Arial" w:hAnsi="Arial" w:cs="Arial"/>
          <w:color w:val="000000"/>
          <w:sz w:val="20"/>
        </w:rPr>
        <w:t>opis</w:t>
      </w:r>
      <w:r w:rsidR="00354A69">
        <w:rPr>
          <w:rFonts w:ascii="Arial" w:hAnsi="Arial" w:cs="Arial"/>
          <w:color w:val="000000"/>
          <w:sz w:val="20"/>
        </w:rPr>
        <w:t>u</w:t>
      </w:r>
      <w:r w:rsidR="002853DF">
        <w:rPr>
          <w:rFonts w:ascii="Arial" w:hAnsi="Arial" w:cs="Arial"/>
          <w:color w:val="000000"/>
          <w:sz w:val="20"/>
        </w:rPr>
        <w:t xml:space="preserve"> zdarzenia i spos</w:t>
      </w:r>
      <w:r w:rsidR="00675B3E">
        <w:rPr>
          <w:rFonts w:ascii="Arial" w:hAnsi="Arial" w:cs="Arial"/>
          <w:color w:val="000000"/>
          <w:sz w:val="20"/>
        </w:rPr>
        <w:t>o</w:t>
      </w:r>
      <w:r w:rsidR="002853DF">
        <w:rPr>
          <w:rFonts w:ascii="Arial" w:hAnsi="Arial" w:cs="Arial"/>
          <w:color w:val="000000"/>
          <w:sz w:val="20"/>
        </w:rPr>
        <w:t>b</w:t>
      </w:r>
      <w:r w:rsidR="00354A69">
        <w:rPr>
          <w:rFonts w:ascii="Arial" w:hAnsi="Arial" w:cs="Arial"/>
          <w:color w:val="000000"/>
          <w:sz w:val="20"/>
        </w:rPr>
        <w:t>u</w:t>
      </w:r>
      <w:r w:rsidR="002853DF">
        <w:rPr>
          <w:rFonts w:ascii="Arial" w:hAnsi="Arial" w:cs="Arial"/>
          <w:color w:val="000000"/>
          <w:sz w:val="20"/>
        </w:rPr>
        <w:t xml:space="preserve"> post</w:t>
      </w:r>
      <w:r w:rsidR="009B429D">
        <w:rPr>
          <w:rFonts w:ascii="Arial" w:hAnsi="Arial" w:cs="Arial"/>
          <w:color w:val="000000"/>
          <w:sz w:val="20"/>
        </w:rPr>
        <w:t>ę</w:t>
      </w:r>
      <w:r w:rsidR="002853DF">
        <w:rPr>
          <w:rFonts w:ascii="Arial" w:hAnsi="Arial" w:cs="Arial"/>
          <w:color w:val="000000"/>
          <w:sz w:val="20"/>
        </w:rPr>
        <w:t xml:space="preserve">powania. </w:t>
      </w:r>
      <w:r w:rsidR="002853DF">
        <w:rPr>
          <w:rFonts w:ascii="Arial" w:hAnsi="Arial" w:cs="Arial"/>
          <w:sz w:val="20"/>
        </w:rPr>
        <w:t xml:space="preserve">Komunikaty grupowane są w obrębie tych samych kategorii w celu uniknięcia rozproszenia uwagi. </w:t>
      </w:r>
      <w:r w:rsidR="002853DF">
        <w:rPr>
          <w:rFonts w:ascii="Arial" w:hAnsi="Arial" w:cs="Arial"/>
          <w:color w:val="000000"/>
          <w:sz w:val="20"/>
        </w:rPr>
        <w:t>Z pulpitu, możliwy jest również dostęp do historii zapisanych zdarzeń i ich przegląd.</w:t>
      </w:r>
      <w:r w:rsidR="006921A4">
        <w:rPr>
          <w:rFonts w:ascii="Arial" w:hAnsi="Arial" w:cs="Arial"/>
          <w:color w:val="000000"/>
          <w:sz w:val="20"/>
        </w:rPr>
        <w:t xml:space="preserve"> </w:t>
      </w:r>
      <w:r w:rsidR="006921A4" w:rsidRPr="002A2292">
        <w:rPr>
          <w:rFonts w:ascii="Arial" w:hAnsi="Arial" w:cs="Arial"/>
          <w:sz w:val="20"/>
        </w:rPr>
        <w:t xml:space="preserve">Wspomaganie w tej formie </w:t>
      </w:r>
      <w:r w:rsidR="00AA1A68" w:rsidRPr="002A2292">
        <w:rPr>
          <w:rFonts w:ascii="Arial" w:hAnsi="Arial" w:cs="Arial"/>
          <w:sz w:val="20"/>
        </w:rPr>
        <w:t xml:space="preserve">wykorzystywane jest w całości przez </w:t>
      </w:r>
      <w:r w:rsidR="006D126F" w:rsidRPr="002A2292">
        <w:rPr>
          <w:rFonts w:ascii="Arial" w:hAnsi="Arial" w:cs="Arial"/>
          <w:sz w:val="20"/>
        </w:rPr>
        <w:t>motorniczych</w:t>
      </w:r>
      <w:r w:rsidR="00AA1A68" w:rsidRPr="002A2292">
        <w:rPr>
          <w:rFonts w:ascii="Arial" w:hAnsi="Arial" w:cs="Arial"/>
          <w:sz w:val="20"/>
        </w:rPr>
        <w:t xml:space="preserve">. Wspomaganie decyzyjności </w:t>
      </w:r>
      <w:r w:rsidR="008B3E07" w:rsidRPr="002A2292">
        <w:rPr>
          <w:rFonts w:ascii="Arial" w:hAnsi="Arial" w:cs="Arial"/>
          <w:sz w:val="20"/>
        </w:rPr>
        <w:t xml:space="preserve">dyspozytorów opiera się aktualnie jedynie na informacjach odczytanych i przekazanych przez </w:t>
      </w:r>
      <w:r w:rsidR="00C33285" w:rsidRPr="002A2292">
        <w:rPr>
          <w:rFonts w:ascii="Arial" w:hAnsi="Arial" w:cs="Arial"/>
          <w:sz w:val="20"/>
        </w:rPr>
        <w:t xml:space="preserve">motorniczych. Z uwagi na </w:t>
      </w:r>
      <w:r w:rsidR="007D2067" w:rsidRPr="002A2292">
        <w:rPr>
          <w:rFonts w:ascii="Arial" w:hAnsi="Arial" w:cs="Arial"/>
          <w:sz w:val="20"/>
        </w:rPr>
        <w:t xml:space="preserve">występowanie możliwości wspomagania decyzyjności osób </w:t>
      </w:r>
      <w:r w:rsidR="00C930FF" w:rsidRPr="002A2292">
        <w:rPr>
          <w:rFonts w:ascii="Arial" w:hAnsi="Arial" w:cs="Arial"/>
          <w:sz w:val="20"/>
        </w:rPr>
        <w:t xml:space="preserve">z dyspozytorni tylko dla wybranych typów pojazdów, wspomaganie to nie jest wskazane </w:t>
      </w:r>
      <w:r w:rsidR="00CD6376" w:rsidRPr="002A2292">
        <w:rPr>
          <w:rFonts w:ascii="Arial" w:hAnsi="Arial" w:cs="Arial"/>
          <w:sz w:val="20"/>
        </w:rPr>
        <w:t>w procedurach post</w:t>
      </w:r>
      <w:r w:rsidR="006D126F" w:rsidRPr="002A2292">
        <w:rPr>
          <w:rFonts w:ascii="Arial" w:hAnsi="Arial" w:cs="Arial"/>
          <w:sz w:val="20"/>
        </w:rPr>
        <w:t>ę</w:t>
      </w:r>
      <w:r w:rsidR="00CD6376" w:rsidRPr="002A2292">
        <w:rPr>
          <w:rFonts w:ascii="Arial" w:hAnsi="Arial" w:cs="Arial"/>
          <w:sz w:val="20"/>
        </w:rPr>
        <w:t>powania.</w:t>
      </w:r>
    </w:p>
    <w:p w14:paraId="4DBC1531" w14:textId="77777777" w:rsidR="00092FE6" w:rsidRPr="00032CE7" w:rsidRDefault="00092FE6" w:rsidP="00032CE7">
      <w:pPr>
        <w:pStyle w:val="Legenda"/>
        <w:keepNext/>
        <w:jc w:val="center"/>
        <w:rPr>
          <w:rFonts w:ascii="Arial" w:hAnsi="Arial" w:cs="Arial"/>
          <w:i w:val="0"/>
          <w:iCs w:val="0"/>
          <w:color w:val="auto"/>
          <w:sz w:val="16"/>
          <w:szCs w:val="16"/>
        </w:rPr>
      </w:pPr>
    </w:p>
    <w:p w14:paraId="153F0D92" w14:textId="6D8BB613" w:rsidR="00C42ABB" w:rsidRDefault="0093269E" w:rsidP="00C42ABB">
      <w:pPr>
        <w:pStyle w:val="Legenda"/>
        <w:keepNext/>
        <w:spacing w:after="0"/>
        <w:jc w:val="center"/>
        <w:rPr>
          <w:rFonts w:ascii="Arial" w:hAnsi="Arial" w:cs="Arial"/>
          <w:i w:val="0"/>
          <w:iCs w:val="0"/>
          <w:color w:val="auto"/>
          <w:sz w:val="16"/>
          <w:szCs w:val="16"/>
        </w:rPr>
      </w:pPr>
      <w:r w:rsidRPr="00D931CD">
        <w:rPr>
          <w:rFonts w:ascii="Arial" w:hAnsi="Arial" w:cs="Arial"/>
          <w:b/>
          <w:bCs/>
          <w:i w:val="0"/>
          <w:iCs w:val="0"/>
          <w:color w:val="auto"/>
          <w:sz w:val="16"/>
          <w:szCs w:val="16"/>
        </w:rPr>
        <w:t>Tabela</w:t>
      </w:r>
      <w:r w:rsidR="00D931CD" w:rsidRPr="00D931CD">
        <w:rPr>
          <w:rFonts w:ascii="Arial" w:hAnsi="Arial" w:cs="Arial"/>
          <w:b/>
          <w:bCs/>
          <w:i w:val="0"/>
          <w:iCs w:val="0"/>
          <w:color w:val="auto"/>
          <w:sz w:val="16"/>
          <w:szCs w:val="16"/>
        </w:rPr>
        <w:t xml:space="preserve"> 2.</w:t>
      </w:r>
      <w:r w:rsidR="00092FE6" w:rsidRPr="00032CE7">
        <w:rPr>
          <w:rFonts w:ascii="Arial" w:hAnsi="Arial" w:cs="Arial"/>
          <w:i w:val="0"/>
          <w:iCs w:val="0"/>
          <w:color w:val="auto"/>
          <w:sz w:val="16"/>
          <w:szCs w:val="16"/>
        </w:rPr>
        <w:t xml:space="preserve"> Opis kategorii zdarzeń wyświetlanych na terminalu motorniczego</w:t>
      </w:r>
      <w:r w:rsidR="00C42ABB">
        <w:rPr>
          <w:rFonts w:ascii="Arial" w:hAnsi="Arial" w:cs="Arial"/>
          <w:i w:val="0"/>
          <w:iCs w:val="0"/>
          <w:color w:val="auto"/>
          <w:sz w:val="16"/>
          <w:szCs w:val="16"/>
        </w:rPr>
        <w:t xml:space="preserve">. </w:t>
      </w:r>
    </w:p>
    <w:p w14:paraId="4A18FF78" w14:textId="1F7AD084" w:rsidR="00092FE6" w:rsidRPr="00C42ABB" w:rsidRDefault="00C42ABB" w:rsidP="00032CE7">
      <w:pPr>
        <w:pStyle w:val="Legenda"/>
        <w:keepNext/>
        <w:jc w:val="center"/>
        <w:rPr>
          <w:rFonts w:ascii="Arial" w:hAnsi="Arial" w:cs="Arial"/>
          <w:i w:val="0"/>
          <w:iCs w:val="0"/>
          <w:color w:val="auto"/>
          <w:sz w:val="16"/>
          <w:szCs w:val="16"/>
          <w:lang w:val="en-US"/>
        </w:rPr>
      </w:pPr>
      <w:r w:rsidRPr="00C42ABB">
        <w:rPr>
          <w:rFonts w:ascii="Arial" w:hAnsi="Arial" w:cs="Arial"/>
          <w:i w:val="0"/>
          <w:iCs w:val="0"/>
          <w:color w:val="auto"/>
          <w:sz w:val="16"/>
          <w:szCs w:val="16"/>
          <w:lang w:val="en-US"/>
        </w:rPr>
        <w:t>Description of event</w:t>
      </w:r>
      <w:r w:rsidR="003F02A5">
        <w:rPr>
          <w:rFonts w:ascii="Arial" w:hAnsi="Arial" w:cs="Arial"/>
          <w:i w:val="0"/>
          <w:iCs w:val="0"/>
          <w:color w:val="auto"/>
          <w:sz w:val="16"/>
          <w:szCs w:val="16"/>
          <w:lang w:val="en-US"/>
        </w:rPr>
        <w:t>s</w:t>
      </w:r>
      <w:r w:rsidRPr="00C42ABB">
        <w:rPr>
          <w:rFonts w:ascii="Arial" w:hAnsi="Arial" w:cs="Arial"/>
          <w:i w:val="0"/>
          <w:iCs w:val="0"/>
          <w:color w:val="auto"/>
          <w:sz w:val="16"/>
          <w:szCs w:val="16"/>
          <w:lang w:val="en-US"/>
        </w:rPr>
        <w:t xml:space="preserve"> categories displayed on the driver's terminal.</w:t>
      </w:r>
    </w:p>
    <w:tbl>
      <w:tblPr>
        <w:tblStyle w:val="Tabela-Siatka"/>
        <w:tblW w:w="0" w:type="auto"/>
        <w:tblLook w:val="04A0" w:firstRow="1" w:lastRow="0" w:firstColumn="1" w:lastColumn="0" w:noHBand="0" w:noVBand="1"/>
      </w:tblPr>
      <w:tblGrid>
        <w:gridCol w:w="1125"/>
        <w:gridCol w:w="1328"/>
        <w:gridCol w:w="1696"/>
        <w:gridCol w:w="2250"/>
        <w:gridCol w:w="2663"/>
      </w:tblGrid>
      <w:tr w:rsidR="00092FE6" w14:paraId="0745E1CB" w14:textId="77777777" w:rsidTr="008D7E66">
        <w:tc>
          <w:tcPr>
            <w:tcW w:w="1129" w:type="dxa"/>
          </w:tcPr>
          <w:p w14:paraId="5EC3987B" w14:textId="77777777" w:rsidR="00092FE6" w:rsidRPr="00C42ABB" w:rsidRDefault="00092FE6" w:rsidP="008D7E66">
            <w:pPr>
              <w:jc w:val="center"/>
              <w:rPr>
                <w:rFonts w:ascii="Arial" w:hAnsi="Arial" w:cs="Arial"/>
                <w:b/>
                <w:bCs/>
                <w:sz w:val="16"/>
                <w:szCs w:val="16"/>
              </w:rPr>
            </w:pPr>
            <w:r w:rsidRPr="00C42ABB">
              <w:rPr>
                <w:rFonts w:ascii="Arial" w:hAnsi="Arial" w:cs="Arial"/>
                <w:b/>
                <w:bCs/>
                <w:sz w:val="16"/>
                <w:szCs w:val="16"/>
              </w:rPr>
              <w:t>Kategoria</w:t>
            </w:r>
          </w:p>
        </w:tc>
        <w:tc>
          <w:tcPr>
            <w:tcW w:w="1276" w:type="dxa"/>
          </w:tcPr>
          <w:p w14:paraId="10BD8F49" w14:textId="77777777" w:rsidR="00092FE6" w:rsidRPr="00C42ABB" w:rsidRDefault="00092FE6" w:rsidP="008D7E66">
            <w:pPr>
              <w:jc w:val="center"/>
              <w:rPr>
                <w:rFonts w:ascii="Arial" w:hAnsi="Arial" w:cs="Arial"/>
                <w:b/>
                <w:bCs/>
                <w:sz w:val="16"/>
                <w:szCs w:val="16"/>
              </w:rPr>
            </w:pPr>
            <w:r w:rsidRPr="00C42ABB">
              <w:rPr>
                <w:rFonts w:ascii="Arial" w:hAnsi="Arial" w:cs="Arial"/>
                <w:b/>
                <w:bCs/>
                <w:sz w:val="16"/>
                <w:szCs w:val="16"/>
              </w:rPr>
              <w:t>Zdarzenie diagnostyczne</w:t>
            </w:r>
          </w:p>
        </w:tc>
        <w:tc>
          <w:tcPr>
            <w:tcW w:w="1701" w:type="dxa"/>
          </w:tcPr>
          <w:p w14:paraId="532EACE0" w14:textId="77777777" w:rsidR="00092FE6" w:rsidRPr="00C42ABB" w:rsidRDefault="00092FE6" w:rsidP="008D7E66">
            <w:pPr>
              <w:jc w:val="center"/>
              <w:rPr>
                <w:rFonts w:ascii="Arial" w:hAnsi="Arial" w:cs="Arial"/>
                <w:b/>
                <w:bCs/>
                <w:sz w:val="16"/>
                <w:szCs w:val="16"/>
              </w:rPr>
            </w:pPr>
            <w:r w:rsidRPr="00C42ABB">
              <w:rPr>
                <w:rFonts w:ascii="Arial" w:hAnsi="Arial" w:cs="Arial"/>
                <w:b/>
                <w:bCs/>
                <w:sz w:val="16"/>
                <w:szCs w:val="16"/>
              </w:rPr>
              <w:t>Powód wystąpienia zdarzenia</w:t>
            </w:r>
          </w:p>
        </w:tc>
        <w:tc>
          <w:tcPr>
            <w:tcW w:w="2268" w:type="dxa"/>
          </w:tcPr>
          <w:p w14:paraId="40AAE08C" w14:textId="77777777" w:rsidR="00092FE6" w:rsidRPr="00C42ABB" w:rsidRDefault="00092FE6" w:rsidP="008D7E66">
            <w:pPr>
              <w:jc w:val="center"/>
              <w:rPr>
                <w:rFonts w:ascii="Arial" w:hAnsi="Arial" w:cs="Arial"/>
                <w:b/>
                <w:bCs/>
                <w:sz w:val="16"/>
                <w:szCs w:val="16"/>
              </w:rPr>
            </w:pPr>
            <w:r w:rsidRPr="00C42ABB">
              <w:rPr>
                <w:rFonts w:ascii="Arial" w:hAnsi="Arial" w:cs="Arial"/>
                <w:b/>
                <w:bCs/>
                <w:sz w:val="16"/>
                <w:szCs w:val="16"/>
              </w:rPr>
              <w:t>Procedury postepowania pojazdu</w:t>
            </w:r>
          </w:p>
        </w:tc>
        <w:tc>
          <w:tcPr>
            <w:tcW w:w="2688" w:type="dxa"/>
          </w:tcPr>
          <w:p w14:paraId="76752629" w14:textId="77777777" w:rsidR="00092FE6" w:rsidRPr="00C42ABB" w:rsidRDefault="00092FE6" w:rsidP="008D7E66">
            <w:pPr>
              <w:jc w:val="center"/>
              <w:rPr>
                <w:rFonts w:ascii="Arial" w:hAnsi="Arial" w:cs="Arial"/>
                <w:b/>
                <w:bCs/>
                <w:sz w:val="16"/>
                <w:szCs w:val="16"/>
              </w:rPr>
            </w:pPr>
            <w:r w:rsidRPr="00C42ABB">
              <w:rPr>
                <w:rFonts w:ascii="Arial" w:hAnsi="Arial" w:cs="Arial"/>
                <w:b/>
                <w:bCs/>
                <w:sz w:val="16"/>
                <w:szCs w:val="16"/>
              </w:rPr>
              <w:t>Procedura postępowania motorniczego</w:t>
            </w:r>
          </w:p>
        </w:tc>
      </w:tr>
      <w:tr w:rsidR="00092FE6" w14:paraId="5F6FB202" w14:textId="77777777" w:rsidTr="008D7E66">
        <w:tc>
          <w:tcPr>
            <w:tcW w:w="1129" w:type="dxa"/>
          </w:tcPr>
          <w:p w14:paraId="1EF3D5A1" w14:textId="77777777" w:rsidR="00092FE6" w:rsidRPr="00C228CB" w:rsidRDefault="00092FE6" w:rsidP="008D7E66">
            <w:pPr>
              <w:jc w:val="center"/>
              <w:rPr>
                <w:rFonts w:ascii="Arial" w:hAnsi="Arial" w:cs="Arial"/>
                <w:sz w:val="16"/>
                <w:szCs w:val="16"/>
              </w:rPr>
            </w:pPr>
            <w:r w:rsidRPr="00C228CB">
              <w:rPr>
                <w:rFonts w:ascii="Arial" w:hAnsi="Arial" w:cs="Arial"/>
                <w:sz w:val="16"/>
                <w:szCs w:val="16"/>
              </w:rPr>
              <w:t>A</w:t>
            </w:r>
          </w:p>
        </w:tc>
        <w:tc>
          <w:tcPr>
            <w:tcW w:w="1276" w:type="dxa"/>
          </w:tcPr>
          <w:p w14:paraId="0B5753C3" w14:textId="77777777" w:rsidR="00092FE6" w:rsidRPr="00C228CB" w:rsidRDefault="00092FE6" w:rsidP="008D7E66">
            <w:pPr>
              <w:jc w:val="center"/>
              <w:rPr>
                <w:rFonts w:ascii="Arial" w:hAnsi="Arial" w:cs="Arial"/>
                <w:sz w:val="16"/>
                <w:szCs w:val="16"/>
              </w:rPr>
            </w:pPr>
            <w:r w:rsidRPr="00C228CB">
              <w:rPr>
                <w:rFonts w:ascii="Arial" w:hAnsi="Arial" w:cs="Arial"/>
                <w:sz w:val="16"/>
                <w:szCs w:val="16"/>
              </w:rPr>
              <w:t>Awaria krytyczna</w:t>
            </w:r>
          </w:p>
        </w:tc>
        <w:tc>
          <w:tcPr>
            <w:tcW w:w="1701" w:type="dxa"/>
          </w:tcPr>
          <w:p w14:paraId="30352440" w14:textId="77777777" w:rsidR="00092FE6" w:rsidRPr="00C228CB" w:rsidRDefault="00092FE6" w:rsidP="008D7E66">
            <w:pPr>
              <w:jc w:val="center"/>
              <w:rPr>
                <w:rFonts w:ascii="Arial" w:hAnsi="Arial" w:cs="Arial"/>
                <w:sz w:val="16"/>
                <w:szCs w:val="16"/>
              </w:rPr>
            </w:pPr>
            <w:r w:rsidRPr="00C228CB">
              <w:rPr>
                <w:rFonts w:ascii="Arial" w:hAnsi="Arial" w:cs="Arial"/>
                <w:sz w:val="16"/>
                <w:szCs w:val="16"/>
              </w:rPr>
              <w:t>Poważna awaria zasilania lub wielu systemów</w:t>
            </w:r>
          </w:p>
        </w:tc>
        <w:tc>
          <w:tcPr>
            <w:tcW w:w="2268" w:type="dxa"/>
          </w:tcPr>
          <w:p w14:paraId="01BC7EE0" w14:textId="77777777" w:rsidR="00092FE6" w:rsidRPr="00C228CB" w:rsidRDefault="00092FE6" w:rsidP="008D7E66">
            <w:pPr>
              <w:jc w:val="center"/>
              <w:rPr>
                <w:rFonts w:ascii="Arial" w:hAnsi="Arial" w:cs="Arial"/>
                <w:sz w:val="16"/>
                <w:szCs w:val="16"/>
              </w:rPr>
            </w:pPr>
            <w:r w:rsidRPr="00C228CB">
              <w:rPr>
                <w:rFonts w:ascii="Arial" w:hAnsi="Arial" w:cs="Arial"/>
                <w:sz w:val="16"/>
                <w:szCs w:val="16"/>
              </w:rPr>
              <w:t>Hamowanie wymuszone i zatrzymanie pojazdu, blokada rozruchu</w:t>
            </w:r>
          </w:p>
        </w:tc>
        <w:tc>
          <w:tcPr>
            <w:tcW w:w="2688" w:type="dxa"/>
          </w:tcPr>
          <w:p w14:paraId="375BFFC3" w14:textId="77777777" w:rsidR="00092FE6" w:rsidRPr="00C228CB" w:rsidRDefault="00092FE6" w:rsidP="008D7E66">
            <w:pPr>
              <w:jc w:val="center"/>
              <w:rPr>
                <w:rFonts w:ascii="Arial" w:hAnsi="Arial" w:cs="Arial"/>
                <w:sz w:val="16"/>
                <w:szCs w:val="16"/>
              </w:rPr>
            </w:pPr>
            <w:r w:rsidRPr="00C228CB">
              <w:rPr>
                <w:rFonts w:ascii="Arial" w:hAnsi="Arial" w:cs="Arial"/>
                <w:sz w:val="16"/>
                <w:szCs w:val="16"/>
              </w:rPr>
              <w:t>Kontakt z nadzorem ruchu, wyprowadzenie pasażerów, przygotowanie pojazdu do holowania</w:t>
            </w:r>
          </w:p>
        </w:tc>
      </w:tr>
      <w:tr w:rsidR="00092FE6" w14:paraId="106B7AD2" w14:textId="77777777" w:rsidTr="008D7E66">
        <w:tc>
          <w:tcPr>
            <w:tcW w:w="1129" w:type="dxa"/>
          </w:tcPr>
          <w:p w14:paraId="5B0CE339" w14:textId="77777777" w:rsidR="00092FE6" w:rsidRPr="00C228CB" w:rsidRDefault="00092FE6" w:rsidP="008D7E66">
            <w:pPr>
              <w:jc w:val="center"/>
              <w:rPr>
                <w:rFonts w:ascii="Arial" w:hAnsi="Arial" w:cs="Arial"/>
                <w:sz w:val="16"/>
                <w:szCs w:val="16"/>
              </w:rPr>
            </w:pPr>
            <w:r w:rsidRPr="00C228CB">
              <w:rPr>
                <w:rFonts w:ascii="Arial" w:hAnsi="Arial" w:cs="Arial"/>
                <w:sz w:val="16"/>
                <w:szCs w:val="16"/>
              </w:rPr>
              <w:t>B</w:t>
            </w:r>
          </w:p>
        </w:tc>
        <w:tc>
          <w:tcPr>
            <w:tcW w:w="1276" w:type="dxa"/>
          </w:tcPr>
          <w:p w14:paraId="1875DC26" w14:textId="77777777" w:rsidR="00092FE6" w:rsidRPr="00C228CB" w:rsidRDefault="00092FE6" w:rsidP="008D7E66">
            <w:pPr>
              <w:jc w:val="center"/>
              <w:rPr>
                <w:rFonts w:ascii="Arial" w:hAnsi="Arial" w:cs="Arial"/>
                <w:sz w:val="16"/>
                <w:szCs w:val="16"/>
              </w:rPr>
            </w:pPr>
            <w:r>
              <w:rPr>
                <w:rFonts w:ascii="Arial" w:hAnsi="Arial" w:cs="Arial"/>
                <w:sz w:val="16"/>
                <w:szCs w:val="16"/>
              </w:rPr>
              <w:t>Awaria poważna</w:t>
            </w:r>
          </w:p>
        </w:tc>
        <w:tc>
          <w:tcPr>
            <w:tcW w:w="1701" w:type="dxa"/>
          </w:tcPr>
          <w:p w14:paraId="7C8B5A7E" w14:textId="77777777" w:rsidR="00092FE6" w:rsidRPr="00C228CB" w:rsidRDefault="00092FE6" w:rsidP="008D7E66">
            <w:pPr>
              <w:jc w:val="center"/>
              <w:rPr>
                <w:rFonts w:ascii="Arial" w:hAnsi="Arial" w:cs="Arial"/>
                <w:sz w:val="16"/>
                <w:szCs w:val="16"/>
              </w:rPr>
            </w:pPr>
            <w:r>
              <w:rPr>
                <w:rFonts w:ascii="Arial" w:hAnsi="Arial" w:cs="Arial"/>
                <w:sz w:val="16"/>
                <w:szCs w:val="16"/>
              </w:rPr>
              <w:t>Awaria systemów ruchu lub krytyczne usterki kilku systemów</w:t>
            </w:r>
          </w:p>
        </w:tc>
        <w:tc>
          <w:tcPr>
            <w:tcW w:w="2268" w:type="dxa"/>
          </w:tcPr>
          <w:p w14:paraId="091B98ED" w14:textId="77777777" w:rsidR="00092FE6" w:rsidRPr="00C228CB" w:rsidRDefault="00092FE6" w:rsidP="008D7E66">
            <w:pPr>
              <w:jc w:val="center"/>
              <w:rPr>
                <w:rFonts w:ascii="Arial" w:hAnsi="Arial" w:cs="Arial"/>
                <w:sz w:val="16"/>
                <w:szCs w:val="16"/>
              </w:rPr>
            </w:pPr>
            <w:r>
              <w:rPr>
                <w:rFonts w:ascii="Arial" w:hAnsi="Arial" w:cs="Arial"/>
                <w:sz w:val="16"/>
                <w:szCs w:val="16"/>
              </w:rPr>
              <w:t>Możliwe samodzielne wyhamowanie, blokada rozruchu. Rozruch ponowny możliwy po potwierdzeniu komunikatu. Możliwe ograniczenie prędkości.</w:t>
            </w:r>
          </w:p>
        </w:tc>
        <w:tc>
          <w:tcPr>
            <w:tcW w:w="2688" w:type="dxa"/>
          </w:tcPr>
          <w:p w14:paraId="02C66709" w14:textId="77777777" w:rsidR="00092FE6" w:rsidRPr="00C228CB" w:rsidRDefault="00092FE6" w:rsidP="008D7E66">
            <w:pPr>
              <w:jc w:val="center"/>
              <w:rPr>
                <w:rFonts w:ascii="Arial" w:hAnsi="Arial" w:cs="Arial"/>
                <w:sz w:val="16"/>
                <w:szCs w:val="16"/>
              </w:rPr>
            </w:pPr>
            <w:r>
              <w:rPr>
                <w:rFonts w:ascii="Arial" w:hAnsi="Arial" w:cs="Arial"/>
                <w:sz w:val="16"/>
                <w:szCs w:val="16"/>
              </w:rPr>
              <w:t>Kontakt z nadzorem ruchu, wyprowadzenie pasażerów lub jazda z pasażerami do najbliższego przystanku</w:t>
            </w:r>
          </w:p>
        </w:tc>
      </w:tr>
      <w:tr w:rsidR="00092FE6" w14:paraId="2B0CF684" w14:textId="77777777" w:rsidTr="008D7E66">
        <w:tc>
          <w:tcPr>
            <w:tcW w:w="1129" w:type="dxa"/>
          </w:tcPr>
          <w:p w14:paraId="065386C3" w14:textId="77777777" w:rsidR="00092FE6" w:rsidRPr="00C228CB" w:rsidRDefault="00092FE6" w:rsidP="008D7E66">
            <w:pPr>
              <w:jc w:val="center"/>
              <w:rPr>
                <w:rFonts w:ascii="Arial" w:hAnsi="Arial" w:cs="Arial"/>
                <w:sz w:val="16"/>
                <w:szCs w:val="16"/>
              </w:rPr>
            </w:pPr>
            <w:r>
              <w:rPr>
                <w:rFonts w:ascii="Arial" w:hAnsi="Arial" w:cs="Arial"/>
                <w:sz w:val="16"/>
                <w:szCs w:val="16"/>
              </w:rPr>
              <w:t>C</w:t>
            </w:r>
          </w:p>
        </w:tc>
        <w:tc>
          <w:tcPr>
            <w:tcW w:w="1276" w:type="dxa"/>
          </w:tcPr>
          <w:p w14:paraId="4D65A15C" w14:textId="77777777" w:rsidR="00092FE6" w:rsidRPr="00C228CB" w:rsidRDefault="00092FE6" w:rsidP="008D7E66">
            <w:pPr>
              <w:jc w:val="center"/>
              <w:rPr>
                <w:rFonts w:ascii="Arial" w:hAnsi="Arial" w:cs="Arial"/>
                <w:sz w:val="16"/>
                <w:szCs w:val="16"/>
              </w:rPr>
            </w:pPr>
            <w:r>
              <w:rPr>
                <w:rFonts w:ascii="Arial" w:hAnsi="Arial" w:cs="Arial"/>
                <w:sz w:val="16"/>
                <w:szCs w:val="16"/>
              </w:rPr>
              <w:t>Usterki</w:t>
            </w:r>
          </w:p>
        </w:tc>
        <w:tc>
          <w:tcPr>
            <w:tcW w:w="1701" w:type="dxa"/>
          </w:tcPr>
          <w:p w14:paraId="4EEC1AF1" w14:textId="77777777" w:rsidR="00092FE6" w:rsidRPr="00C228CB" w:rsidRDefault="00092FE6" w:rsidP="008D7E66">
            <w:pPr>
              <w:jc w:val="center"/>
              <w:rPr>
                <w:rFonts w:ascii="Arial" w:hAnsi="Arial" w:cs="Arial"/>
                <w:sz w:val="16"/>
                <w:szCs w:val="16"/>
              </w:rPr>
            </w:pPr>
            <w:r>
              <w:rPr>
                <w:rFonts w:ascii="Arial" w:hAnsi="Arial" w:cs="Arial"/>
                <w:sz w:val="16"/>
                <w:szCs w:val="16"/>
              </w:rPr>
              <w:t>Usterki systemów innych niż ruchu lub ostrzeżenia o materiałach eksploatacyjnych</w:t>
            </w:r>
          </w:p>
        </w:tc>
        <w:tc>
          <w:tcPr>
            <w:tcW w:w="2268" w:type="dxa"/>
          </w:tcPr>
          <w:p w14:paraId="52D26531" w14:textId="77777777" w:rsidR="00092FE6" w:rsidRPr="00C228CB" w:rsidRDefault="00092FE6" w:rsidP="008D7E66">
            <w:pPr>
              <w:jc w:val="center"/>
              <w:rPr>
                <w:rFonts w:ascii="Arial" w:hAnsi="Arial" w:cs="Arial"/>
                <w:sz w:val="16"/>
                <w:szCs w:val="16"/>
              </w:rPr>
            </w:pPr>
            <w:r>
              <w:rPr>
                <w:rFonts w:ascii="Arial" w:hAnsi="Arial" w:cs="Arial"/>
                <w:sz w:val="16"/>
                <w:szCs w:val="16"/>
              </w:rPr>
              <w:t>Wyświetlenie komunikatu, możliwe zastosowanie ograniczenia prędkości</w:t>
            </w:r>
          </w:p>
        </w:tc>
        <w:tc>
          <w:tcPr>
            <w:tcW w:w="2688" w:type="dxa"/>
          </w:tcPr>
          <w:p w14:paraId="6C80FA3D" w14:textId="77777777" w:rsidR="00092FE6" w:rsidRPr="00C228CB" w:rsidRDefault="00092FE6" w:rsidP="008D7E66">
            <w:pPr>
              <w:jc w:val="center"/>
              <w:rPr>
                <w:rFonts w:ascii="Arial" w:hAnsi="Arial" w:cs="Arial"/>
                <w:sz w:val="16"/>
                <w:szCs w:val="16"/>
              </w:rPr>
            </w:pPr>
            <w:r>
              <w:rPr>
                <w:rFonts w:ascii="Arial" w:hAnsi="Arial" w:cs="Arial"/>
                <w:sz w:val="16"/>
                <w:szCs w:val="16"/>
              </w:rPr>
              <w:t>Zgłoszenie pracownikom obsługi technicznej</w:t>
            </w:r>
          </w:p>
        </w:tc>
      </w:tr>
      <w:tr w:rsidR="00092FE6" w14:paraId="41236A8B" w14:textId="77777777" w:rsidTr="008D7E66">
        <w:tc>
          <w:tcPr>
            <w:tcW w:w="1129" w:type="dxa"/>
          </w:tcPr>
          <w:p w14:paraId="2B59DF46" w14:textId="77777777" w:rsidR="00092FE6" w:rsidRDefault="00092FE6" w:rsidP="008D7E66">
            <w:pPr>
              <w:jc w:val="center"/>
              <w:rPr>
                <w:rFonts w:ascii="Arial" w:hAnsi="Arial" w:cs="Arial"/>
                <w:sz w:val="16"/>
                <w:szCs w:val="16"/>
              </w:rPr>
            </w:pPr>
            <w:r>
              <w:rPr>
                <w:rFonts w:ascii="Arial" w:hAnsi="Arial" w:cs="Arial"/>
                <w:sz w:val="16"/>
                <w:szCs w:val="16"/>
              </w:rPr>
              <w:t>E</w:t>
            </w:r>
          </w:p>
        </w:tc>
        <w:tc>
          <w:tcPr>
            <w:tcW w:w="1276" w:type="dxa"/>
          </w:tcPr>
          <w:p w14:paraId="31D7588C" w14:textId="77777777" w:rsidR="00092FE6" w:rsidRDefault="00092FE6" w:rsidP="008D7E66">
            <w:pPr>
              <w:jc w:val="center"/>
              <w:rPr>
                <w:rFonts w:ascii="Arial" w:hAnsi="Arial" w:cs="Arial"/>
                <w:sz w:val="16"/>
                <w:szCs w:val="16"/>
              </w:rPr>
            </w:pPr>
            <w:r>
              <w:rPr>
                <w:rFonts w:ascii="Arial" w:hAnsi="Arial" w:cs="Arial"/>
                <w:sz w:val="16"/>
                <w:szCs w:val="16"/>
              </w:rPr>
              <w:t>Komunikaty informacyjne</w:t>
            </w:r>
          </w:p>
        </w:tc>
        <w:tc>
          <w:tcPr>
            <w:tcW w:w="1701" w:type="dxa"/>
          </w:tcPr>
          <w:p w14:paraId="2D6CBDB7" w14:textId="77777777" w:rsidR="00092FE6" w:rsidRDefault="00092FE6" w:rsidP="008D7E66">
            <w:pPr>
              <w:jc w:val="center"/>
              <w:rPr>
                <w:rFonts w:ascii="Arial" w:hAnsi="Arial" w:cs="Arial"/>
                <w:sz w:val="16"/>
                <w:szCs w:val="16"/>
              </w:rPr>
            </w:pPr>
            <w:r>
              <w:rPr>
                <w:rFonts w:ascii="Arial" w:hAnsi="Arial" w:cs="Arial"/>
                <w:sz w:val="16"/>
                <w:szCs w:val="16"/>
              </w:rPr>
              <w:t xml:space="preserve">Informacje o stanie pojazdu, wykonanych czynnościach, </w:t>
            </w:r>
            <w:r>
              <w:rPr>
                <w:rFonts w:ascii="Arial" w:hAnsi="Arial" w:cs="Arial"/>
                <w:sz w:val="16"/>
                <w:szCs w:val="16"/>
              </w:rPr>
              <w:lastRenderedPageBreak/>
              <w:t>niewłaściwej obsłudze</w:t>
            </w:r>
          </w:p>
        </w:tc>
        <w:tc>
          <w:tcPr>
            <w:tcW w:w="2268" w:type="dxa"/>
          </w:tcPr>
          <w:p w14:paraId="3FB6DA91" w14:textId="77777777" w:rsidR="00092FE6" w:rsidRDefault="00092FE6" w:rsidP="008D7E66">
            <w:pPr>
              <w:jc w:val="center"/>
              <w:rPr>
                <w:rFonts w:ascii="Arial" w:hAnsi="Arial" w:cs="Arial"/>
                <w:sz w:val="16"/>
                <w:szCs w:val="16"/>
              </w:rPr>
            </w:pPr>
            <w:r>
              <w:rPr>
                <w:rFonts w:ascii="Arial" w:hAnsi="Arial" w:cs="Arial"/>
                <w:sz w:val="16"/>
                <w:szCs w:val="16"/>
              </w:rPr>
              <w:lastRenderedPageBreak/>
              <w:t>Wyświetlenie informacji</w:t>
            </w:r>
          </w:p>
        </w:tc>
        <w:tc>
          <w:tcPr>
            <w:tcW w:w="2688" w:type="dxa"/>
          </w:tcPr>
          <w:p w14:paraId="64EBB248" w14:textId="77777777" w:rsidR="00092FE6" w:rsidRDefault="00092FE6" w:rsidP="008D7E66">
            <w:pPr>
              <w:jc w:val="center"/>
              <w:rPr>
                <w:rFonts w:ascii="Arial" w:hAnsi="Arial" w:cs="Arial"/>
                <w:sz w:val="16"/>
                <w:szCs w:val="16"/>
              </w:rPr>
            </w:pPr>
            <w:r>
              <w:rPr>
                <w:rFonts w:ascii="Arial" w:hAnsi="Arial" w:cs="Arial"/>
                <w:sz w:val="16"/>
                <w:szCs w:val="16"/>
              </w:rPr>
              <w:t>Postępowanie zgodnie z komunikatem</w:t>
            </w:r>
          </w:p>
        </w:tc>
      </w:tr>
    </w:tbl>
    <w:p w14:paraId="4105E331" w14:textId="77777777" w:rsidR="00032CE7" w:rsidRDefault="00032CE7" w:rsidP="00BF1C4C">
      <w:pPr>
        <w:pStyle w:val="tekstreferatu"/>
        <w:spacing w:line="240" w:lineRule="atLeast"/>
        <w:rPr>
          <w:rFonts w:ascii="Arial" w:hAnsi="Arial" w:cs="Arial"/>
          <w:color w:val="000000"/>
          <w:sz w:val="20"/>
        </w:rPr>
      </w:pPr>
    </w:p>
    <w:p w14:paraId="3511565F" w14:textId="19EC5C19" w:rsidR="00DA4D6A" w:rsidRDefault="005A7AD4" w:rsidP="0093269E">
      <w:pPr>
        <w:pStyle w:val="tekstreferatu"/>
        <w:spacing w:after="240" w:line="240" w:lineRule="atLeast"/>
        <w:rPr>
          <w:rFonts w:ascii="Arial" w:hAnsi="Arial" w:cs="Arial"/>
          <w:color w:val="000000"/>
          <w:sz w:val="20"/>
        </w:rPr>
      </w:pPr>
      <w:r>
        <w:rPr>
          <w:rFonts w:ascii="Arial" w:hAnsi="Arial" w:cs="Arial"/>
          <w:color w:val="000000"/>
          <w:sz w:val="20"/>
        </w:rPr>
        <w:t>System diagnostyczny</w:t>
      </w:r>
      <w:r w:rsidR="00354A69">
        <w:rPr>
          <w:rFonts w:ascii="Arial" w:hAnsi="Arial" w:cs="Arial"/>
          <w:color w:val="000000"/>
          <w:sz w:val="20"/>
        </w:rPr>
        <w:t xml:space="preserve"> online</w:t>
      </w:r>
      <w:r>
        <w:rPr>
          <w:rFonts w:ascii="Arial" w:hAnsi="Arial" w:cs="Arial"/>
          <w:color w:val="000000"/>
          <w:sz w:val="20"/>
        </w:rPr>
        <w:t xml:space="preserve"> pozwala na przegląd</w:t>
      </w:r>
      <w:r w:rsidR="00CF72E1">
        <w:rPr>
          <w:rFonts w:ascii="Arial" w:hAnsi="Arial" w:cs="Arial"/>
          <w:color w:val="000000"/>
          <w:sz w:val="20"/>
        </w:rPr>
        <w:t xml:space="preserve"> części</w:t>
      </w:r>
      <w:r>
        <w:rPr>
          <w:rFonts w:ascii="Arial" w:hAnsi="Arial" w:cs="Arial"/>
          <w:color w:val="000000"/>
          <w:sz w:val="20"/>
        </w:rPr>
        <w:t xml:space="preserve"> floty</w:t>
      </w:r>
      <w:r w:rsidR="00CF72E1">
        <w:rPr>
          <w:rFonts w:ascii="Arial" w:hAnsi="Arial" w:cs="Arial"/>
          <w:color w:val="000000"/>
          <w:sz w:val="20"/>
        </w:rPr>
        <w:t xml:space="preserve"> dla której dedykowana jest aplikacja,</w:t>
      </w:r>
      <w:r>
        <w:rPr>
          <w:rFonts w:ascii="Arial" w:hAnsi="Arial" w:cs="Arial"/>
          <w:color w:val="000000"/>
          <w:sz w:val="20"/>
        </w:rPr>
        <w:t xml:space="preserve"> w czasie rzeczywistym. Realizowane jest to poprzez </w:t>
      </w:r>
      <w:r w:rsidR="00CE4FE1">
        <w:rPr>
          <w:rFonts w:ascii="Arial" w:hAnsi="Arial" w:cs="Arial"/>
          <w:color w:val="000000"/>
          <w:sz w:val="20"/>
        </w:rPr>
        <w:t xml:space="preserve">wyświetlenie graficznego odwzorowania pojazdów. Podczas przeglądu floty, możliwy jest </w:t>
      </w:r>
      <w:r w:rsidR="00CF72E1">
        <w:rPr>
          <w:rFonts w:ascii="Arial" w:hAnsi="Arial" w:cs="Arial"/>
          <w:color w:val="000000"/>
          <w:sz w:val="20"/>
        </w:rPr>
        <w:t xml:space="preserve">między innymi </w:t>
      </w:r>
      <w:r w:rsidR="00CE4FE1">
        <w:rPr>
          <w:rFonts w:ascii="Arial" w:hAnsi="Arial" w:cs="Arial"/>
          <w:color w:val="000000"/>
          <w:sz w:val="20"/>
        </w:rPr>
        <w:t>podgląd stanu technicznego pojazd</w:t>
      </w:r>
      <w:r w:rsidR="00CF72E1">
        <w:rPr>
          <w:rFonts w:ascii="Arial" w:hAnsi="Arial" w:cs="Arial"/>
          <w:color w:val="000000"/>
          <w:sz w:val="20"/>
        </w:rPr>
        <w:t>ów</w:t>
      </w:r>
      <w:r w:rsidR="00CE4FE1">
        <w:rPr>
          <w:rFonts w:ascii="Arial" w:hAnsi="Arial" w:cs="Arial"/>
          <w:color w:val="000000"/>
          <w:sz w:val="20"/>
        </w:rPr>
        <w:t>, aktualności zainstalowanego oprogramowania, miejsca znajdowania się pojazdu, numer</w:t>
      </w:r>
      <w:r w:rsidR="00CF72E1">
        <w:rPr>
          <w:rFonts w:ascii="Arial" w:hAnsi="Arial" w:cs="Arial"/>
          <w:color w:val="000000"/>
          <w:sz w:val="20"/>
        </w:rPr>
        <w:t>u</w:t>
      </w:r>
      <w:r w:rsidR="00CE4FE1">
        <w:rPr>
          <w:rFonts w:ascii="Arial" w:hAnsi="Arial" w:cs="Arial"/>
          <w:color w:val="000000"/>
          <w:sz w:val="20"/>
        </w:rPr>
        <w:t xml:space="preserve"> obsługiwanej linii czy obecności na zajezdni. Informacje te prezentowane są przy użyciu indywidualnych symboli graficznych, </w:t>
      </w:r>
      <w:r w:rsidR="00AD5C45">
        <w:rPr>
          <w:rFonts w:ascii="Arial" w:hAnsi="Arial" w:cs="Arial"/>
          <w:color w:val="000000"/>
          <w:sz w:val="20"/>
        </w:rPr>
        <w:t>co pozwala na to aby</w:t>
      </w:r>
      <w:r w:rsidR="00072666">
        <w:rPr>
          <w:rFonts w:ascii="Arial" w:hAnsi="Arial" w:cs="Arial"/>
          <w:color w:val="000000"/>
          <w:sz w:val="20"/>
        </w:rPr>
        <w:t xml:space="preserve"> w szybki sposób wychwycić wszelkie zgłoszenia o awariach, usterkach czy choćby miejscu przebywania tramwaju. Po wybraniu danego pojazdu, umożliwiony jest dostęp do aktualnych i</w:t>
      </w:r>
      <w:r w:rsidR="00CF72E1">
        <w:rPr>
          <w:rFonts w:ascii="Arial" w:hAnsi="Arial" w:cs="Arial"/>
          <w:color w:val="000000"/>
          <w:sz w:val="20"/>
        </w:rPr>
        <w:t> </w:t>
      </w:r>
      <w:r w:rsidR="00072666">
        <w:rPr>
          <w:rFonts w:ascii="Arial" w:hAnsi="Arial" w:cs="Arial"/>
          <w:color w:val="000000"/>
          <w:sz w:val="20"/>
        </w:rPr>
        <w:t xml:space="preserve">historycznych zdarzeń diagnostycznych. </w:t>
      </w:r>
      <w:r w:rsidR="004073F0">
        <w:rPr>
          <w:rFonts w:ascii="Arial" w:hAnsi="Arial" w:cs="Arial"/>
          <w:color w:val="000000"/>
          <w:sz w:val="20"/>
        </w:rPr>
        <w:t>Wybrane i</w:t>
      </w:r>
      <w:r w:rsidR="00072666">
        <w:rPr>
          <w:rFonts w:ascii="Arial" w:hAnsi="Arial" w:cs="Arial"/>
          <w:color w:val="000000"/>
          <w:sz w:val="20"/>
        </w:rPr>
        <w:t xml:space="preserve">nformacje przypisane do jednego zdarzenia diagnostycznego zestawiono </w:t>
      </w:r>
      <w:r w:rsidR="00B63172" w:rsidRPr="00391AE7">
        <w:rPr>
          <w:rFonts w:ascii="Arial" w:hAnsi="Arial" w:cs="Arial"/>
          <w:color w:val="000000"/>
          <w:sz w:val="20"/>
        </w:rPr>
        <w:t>na</w:t>
      </w:r>
      <w:r w:rsidR="00851FD5">
        <w:rPr>
          <w:rFonts w:ascii="Arial" w:hAnsi="Arial" w:cs="Arial"/>
          <w:color w:val="000000"/>
          <w:sz w:val="20"/>
        </w:rPr>
        <w:t xml:space="preserve"> rysunku 5</w:t>
      </w:r>
      <w:r w:rsidR="00391AE7" w:rsidRPr="00391AE7">
        <w:rPr>
          <w:rFonts w:ascii="Arial" w:hAnsi="Arial" w:cs="Arial"/>
          <w:color w:val="000000"/>
          <w:sz w:val="20"/>
        </w:rPr>
        <w:t>.</w:t>
      </w:r>
      <w:r w:rsidR="00EC2AB2">
        <w:rPr>
          <w:rFonts w:ascii="Arial" w:hAnsi="Arial" w:cs="Arial"/>
          <w:color w:val="000000"/>
          <w:sz w:val="20"/>
        </w:rPr>
        <w:t xml:space="preserve"> Dane dotyczące zdarzeń diagnostycznych można eksportować w celu przeprowadzania analiz. Aktualnie, aplikacja umożliwia jedynie ilościową analizę zdarzeń ze względu na ich indywidualny kod, kategorię czy pojazd w określonym okresie. </w:t>
      </w:r>
      <w:r w:rsidR="00CF72E1">
        <w:rPr>
          <w:rFonts w:ascii="Arial" w:hAnsi="Arial" w:cs="Arial"/>
          <w:color w:val="000000"/>
          <w:sz w:val="20"/>
        </w:rPr>
        <w:t>Dostępny moduł statystyczny umożliwia jedynie na generowanie raportu statystycznego z uwzględnieniem</w:t>
      </w:r>
      <w:r w:rsidR="00085B0F">
        <w:rPr>
          <w:rFonts w:ascii="Arial" w:hAnsi="Arial" w:cs="Arial"/>
          <w:color w:val="000000"/>
          <w:sz w:val="20"/>
        </w:rPr>
        <w:t xml:space="preserve"> wspomnianych parametrów. W praktycznym wspomaganiu eksploatacji taboru, taki raport nie jest wystarczający. Potrzebna do poznania charakterystyki danego typu obiektu technicznego analiza jakościowa powinna uwzględniać nie tylko ilość występowania danych zdarzeń ale również wartość parametrów towarzyszących sytuacji.</w:t>
      </w:r>
      <w:r w:rsidR="00CF72E1">
        <w:rPr>
          <w:rFonts w:ascii="Arial" w:hAnsi="Arial" w:cs="Arial"/>
          <w:color w:val="000000"/>
          <w:sz w:val="20"/>
        </w:rPr>
        <w:t xml:space="preserve"> </w:t>
      </w:r>
      <w:r w:rsidR="00EC2AB2">
        <w:rPr>
          <w:rFonts w:ascii="Arial" w:hAnsi="Arial" w:cs="Arial"/>
          <w:color w:val="000000"/>
          <w:sz w:val="20"/>
        </w:rPr>
        <w:t xml:space="preserve">W celu analizy jakościowej dokonywane są </w:t>
      </w:r>
      <w:r w:rsidR="00EA2287">
        <w:rPr>
          <w:rFonts w:ascii="Arial" w:hAnsi="Arial" w:cs="Arial"/>
          <w:color w:val="000000"/>
          <w:sz w:val="20"/>
        </w:rPr>
        <w:t>prace nad danymi w</w:t>
      </w:r>
      <w:r w:rsidR="00DD7F2A">
        <w:rPr>
          <w:rFonts w:ascii="Arial" w:hAnsi="Arial" w:cs="Arial"/>
          <w:color w:val="000000"/>
          <w:sz w:val="20"/>
        </w:rPr>
        <w:t> </w:t>
      </w:r>
      <w:r w:rsidR="00EA2287">
        <w:rPr>
          <w:rFonts w:ascii="Arial" w:hAnsi="Arial" w:cs="Arial"/>
          <w:color w:val="000000"/>
          <w:sz w:val="20"/>
        </w:rPr>
        <w:t>celu określenia między innymi niezawodności systemów czy zależności między występowaniem zdarzeń a</w:t>
      </w:r>
      <w:r w:rsidR="00BF0EB6">
        <w:rPr>
          <w:rFonts w:ascii="Arial" w:hAnsi="Arial" w:cs="Arial"/>
          <w:color w:val="000000"/>
          <w:sz w:val="20"/>
        </w:rPr>
        <w:t xml:space="preserve"> ich</w:t>
      </w:r>
      <w:r w:rsidR="00EA2287">
        <w:rPr>
          <w:rFonts w:ascii="Arial" w:hAnsi="Arial" w:cs="Arial"/>
          <w:color w:val="000000"/>
          <w:sz w:val="20"/>
        </w:rPr>
        <w:t xml:space="preserve"> skutkami</w:t>
      </w:r>
      <w:r w:rsidR="00BF0EB6">
        <w:rPr>
          <w:rFonts w:ascii="Arial" w:hAnsi="Arial" w:cs="Arial"/>
          <w:color w:val="000000"/>
          <w:sz w:val="20"/>
        </w:rPr>
        <w:t>,</w:t>
      </w:r>
      <w:r w:rsidR="00EA2287">
        <w:rPr>
          <w:rFonts w:ascii="Arial" w:hAnsi="Arial" w:cs="Arial"/>
          <w:color w:val="000000"/>
          <w:sz w:val="20"/>
        </w:rPr>
        <w:t xml:space="preserve"> w postaci wyłączenia pojazdu z</w:t>
      </w:r>
      <w:r w:rsidR="00CF72E1">
        <w:rPr>
          <w:rFonts w:ascii="Arial" w:hAnsi="Arial" w:cs="Arial"/>
          <w:color w:val="000000"/>
          <w:sz w:val="20"/>
        </w:rPr>
        <w:t> </w:t>
      </w:r>
      <w:r w:rsidR="00EA2287">
        <w:rPr>
          <w:rFonts w:ascii="Arial" w:hAnsi="Arial" w:cs="Arial"/>
          <w:color w:val="000000"/>
          <w:sz w:val="20"/>
        </w:rPr>
        <w:t xml:space="preserve">eksploatacji. </w:t>
      </w:r>
      <w:r w:rsidR="00085B0F">
        <w:rPr>
          <w:rFonts w:ascii="Arial" w:hAnsi="Arial" w:cs="Arial"/>
          <w:color w:val="000000"/>
          <w:sz w:val="20"/>
        </w:rPr>
        <w:t xml:space="preserve">Pożądanym jest możliwość </w:t>
      </w:r>
      <w:r w:rsidR="00DD7F2A">
        <w:rPr>
          <w:rFonts w:ascii="Arial" w:hAnsi="Arial" w:cs="Arial"/>
          <w:color w:val="000000"/>
          <w:sz w:val="20"/>
        </w:rPr>
        <w:t>zaimplementowania takiej funkcjonalności w systemie diagnostycznym.</w:t>
      </w:r>
    </w:p>
    <w:p w14:paraId="797F456E" w14:textId="77777777" w:rsidR="00391AE7" w:rsidRDefault="00D5153C" w:rsidP="00391AE7">
      <w:pPr>
        <w:pStyle w:val="tekstreferatu"/>
        <w:keepNext/>
        <w:spacing w:line="240" w:lineRule="atLeast"/>
      </w:pPr>
      <w:r w:rsidRPr="00A24ECD">
        <w:rPr>
          <w:rFonts w:ascii="Arial" w:hAnsi="Arial" w:cs="Arial"/>
          <w:b/>
          <w:noProof/>
          <w:sz w:val="20"/>
        </w:rPr>
        <w:drawing>
          <wp:inline distT="0" distB="0" distL="0" distR="0" wp14:anchorId="27E34B3E" wp14:editId="31BA5B19">
            <wp:extent cx="5716986" cy="1537970"/>
            <wp:effectExtent l="19050" t="0" r="17145" b="0"/>
            <wp:docPr id="204608924" name="Diagram 204608924">
              <a:extLst xmlns:a="http://schemas.openxmlformats.org/drawingml/2006/main">
                <a:ext uri="{FF2B5EF4-FFF2-40B4-BE49-F238E27FC236}">
                  <a16:creationId xmlns:a16="http://schemas.microsoft.com/office/drawing/2014/main" id="{75473770-D655-49FC-5412-C1DDD5A3E80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A881348" w14:textId="6A878DE3" w:rsidR="00C42ABB" w:rsidRDefault="00391AE7" w:rsidP="00C42ABB">
      <w:pPr>
        <w:pStyle w:val="Legenda"/>
        <w:spacing w:after="0"/>
        <w:jc w:val="center"/>
        <w:rPr>
          <w:rFonts w:ascii="Arial" w:hAnsi="Arial" w:cs="Arial"/>
          <w:i w:val="0"/>
          <w:iCs w:val="0"/>
          <w:color w:val="auto"/>
          <w:sz w:val="16"/>
          <w:szCs w:val="16"/>
        </w:rPr>
      </w:pPr>
      <w:bookmarkStart w:id="2" w:name="_Ref149247636"/>
      <w:r w:rsidRPr="00851FD5">
        <w:rPr>
          <w:rFonts w:ascii="Arial" w:hAnsi="Arial" w:cs="Arial"/>
          <w:b/>
          <w:bCs/>
          <w:i w:val="0"/>
          <w:iCs w:val="0"/>
          <w:color w:val="auto"/>
          <w:sz w:val="16"/>
          <w:szCs w:val="16"/>
        </w:rPr>
        <w:t>Rys</w:t>
      </w:r>
      <w:r w:rsidR="00B64092" w:rsidRPr="00851FD5">
        <w:rPr>
          <w:rFonts w:ascii="Arial" w:hAnsi="Arial" w:cs="Arial"/>
          <w:b/>
          <w:bCs/>
          <w:i w:val="0"/>
          <w:iCs w:val="0"/>
          <w:color w:val="auto"/>
          <w:sz w:val="16"/>
          <w:szCs w:val="16"/>
        </w:rPr>
        <w:t>.</w:t>
      </w:r>
      <w:bookmarkEnd w:id="2"/>
      <w:r w:rsidR="00851FD5" w:rsidRPr="00851FD5">
        <w:rPr>
          <w:rFonts w:ascii="Arial" w:hAnsi="Arial" w:cs="Arial"/>
          <w:b/>
          <w:bCs/>
          <w:i w:val="0"/>
          <w:iCs w:val="0"/>
          <w:color w:val="auto"/>
          <w:sz w:val="16"/>
          <w:szCs w:val="16"/>
        </w:rPr>
        <w:t xml:space="preserve"> 5</w:t>
      </w:r>
      <w:r w:rsidR="00C42ABB" w:rsidRPr="00851FD5">
        <w:rPr>
          <w:rFonts w:ascii="Arial" w:hAnsi="Arial" w:cs="Arial"/>
          <w:b/>
          <w:bCs/>
          <w:i w:val="0"/>
          <w:iCs w:val="0"/>
          <w:color w:val="auto"/>
          <w:sz w:val="16"/>
          <w:szCs w:val="16"/>
        </w:rPr>
        <w:t>.</w:t>
      </w:r>
      <w:r w:rsidRPr="00032CE7">
        <w:rPr>
          <w:rFonts w:ascii="Arial" w:hAnsi="Arial" w:cs="Arial"/>
          <w:i w:val="0"/>
          <w:iCs w:val="0"/>
          <w:color w:val="auto"/>
          <w:sz w:val="16"/>
          <w:szCs w:val="16"/>
        </w:rPr>
        <w:t xml:space="preserve"> Wybrane informacje dostępne dla każdego zdarzenia diagnostycznego</w:t>
      </w:r>
      <w:r w:rsidR="00C42ABB">
        <w:rPr>
          <w:rFonts w:ascii="Arial" w:hAnsi="Arial" w:cs="Arial"/>
          <w:i w:val="0"/>
          <w:iCs w:val="0"/>
          <w:color w:val="auto"/>
          <w:sz w:val="16"/>
          <w:szCs w:val="16"/>
        </w:rPr>
        <w:t xml:space="preserve">. </w:t>
      </w:r>
    </w:p>
    <w:p w14:paraId="5C78DE84" w14:textId="2ED69E6A" w:rsidR="00072666" w:rsidRPr="00C42ABB" w:rsidRDefault="00C42ABB" w:rsidP="00032CE7">
      <w:pPr>
        <w:pStyle w:val="Legenda"/>
        <w:jc w:val="center"/>
        <w:rPr>
          <w:rFonts w:ascii="Arial" w:hAnsi="Arial" w:cs="Arial"/>
          <w:i w:val="0"/>
          <w:iCs w:val="0"/>
          <w:color w:val="auto"/>
          <w:sz w:val="16"/>
          <w:szCs w:val="16"/>
          <w:lang w:val="en-US"/>
        </w:rPr>
      </w:pPr>
      <w:r w:rsidRPr="00C42ABB">
        <w:rPr>
          <w:rFonts w:ascii="Arial" w:hAnsi="Arial" w:cs="Arial"/>
          <w:i w:val="0"/>
          <w:iCs w:val="0"/>
          <w:color w:val="auto"/>
          <w:sz w:val="16"/>
          <w:szCs w:val="16"/>
          <w:lang w:val="en-US"/>
        </w:rPr>
        <w:t>Selected information available for each diagnostic event.</w:t>
      </w:r>
    </w:p>
    <w:p w14:paraId="6D52AB16" w14:textId="2B1E9C89" w:rsidR="00D3296E" w:rsidRDefault="00620F26" w:rsidP="00383A60">
      <w:pPr>
        <w:pStyle w:val="tekstreferatu"/>
        <w:spacing w:line="240" w:lineRule="atLeast"/>
        <w:rPr>
          <w:rFonts w:ascii="Arial" w:hAnsi="Arial" w:cs="Arial"/>
          <w:color w:val="000000"/>
          <w:sz w:val="20"/>
        </w:rPr>
      </w:pPr>
      <w:r>
        <w:rPr>
          <w:rFonts w:ascii="Arial" w:hAnsi="Arial" w:cs="Arial"/>
          <w:color w:val="000000"/>
          <w:sz w:val="20"/>
        </w:rPr>
        <w:t>Aplikacja systemu diagnostycznego dostarcza eksploatacyjnych informacji o pojeździe jakimi są informacje o całkowitym przebiegu, energii całkowitej, energii pobranej przez napędy</w:t>
      </w:r>
      <w:r w:rsidR="00A7349D">
        <w:rPr>
          <w:rFonts w:ascii="Arial" w:hAnsi="Arial" w:cs="Arial"/>
          <w:color w:val="000000"/>
          <w:sz w:val="20"/>
        </w:rPr>
        <w:t xml:space="preserve"> i</w:t>
      </w:r>
      <w:r>
        <w:rPr>
          <w:rFonts w:ascii="Arial" w:hAnsi="Arial" w:cs="Arial"/>
          <w:color w:val="000000"/>
          <w:sz w:val="20"/>
        </w:rPr>
        <w:t xml:space="preserve"> urządzenia dodatkowe, ilości energii </w:t>
      </w:r>
      <w:r w:rsidR="00032CE7">
        <w:rPr>
          <w:rFonts w:ascii="Arial" w:hAnsi="Arial" w:cs="Arial"/>
          <w:color w:val="000000"/>
          <w:sz w:val="20"/>
        </w:rPr>
        <w:t>rekuperowanej</w:t>
      </w:r>
      <w:r>
        <w:rPr>
          <w:rFonts w:ascii="Arial" w:hAnsi="Arial" w:cs="Arial"/>
          <w:color w:val="000000"/>
          <w:sz w:val="20"/>
        </w:rPr>
        <w:t xml:space="preserve"> do sieci i odbiorników czy pobranej z baterii trakcyjnych dla określonego okresu. Jest to szczególnie ważna informacja w przypadku eksploatacji taboru tramwajowego ponieważ pozwala na dokładne analizowanie energochłonności i </w:t>
      </w:r>
      <w:r w:rsidR="00D33B7D">
        <w:rPr>
          <w:rFonts w:ascii="Arial" w:hAnsi="Arial" w:cs="Arial"/>
          <w:color w:val="000000"/>
          <w:sz w:val="20"/>
        </w:rPr>
        <w:t xml:space="preserve">planowanie </w:t>
      </w:r>
      <w:r>
        <w:rPr>
          <w:rFonts w:ascii="Arial" w:hAnsi="Arial" w:cs="Arial"/>
          <w:color w:val="000000"/>
          <w:sz w:val="20"/>
        </w:rPr>
        <w:t>zapotrzebowania na energię elektryczną. Jak wiadomo, konsumpcja energii elektrycznej jest jednym z</w:t>
      </w:r>
      <w:r w:rsidR="00D33B7D">
        <w:rPr>
          <w:rFonts w:ascii="Arial" w:hAnsi="Arial" w:cs="Arial"/>
          <w:color w:val="000000"/>
          <w:sz w:val="20"/>
        </w:rPr>
        <w:t> </w:t>
      </w:r>
      <w:r>
        <w:rPr>
          <w:rFonts w:ascii="Arial" w:hAnsi="Arial" w:cs="Arial"/>
          <w:color w:val="000000"/>
          <w:sz w:val="20"/>
        </w:rPr>
        <w:t>istotnych aspektów wpływających na koszt eksploatacji taboru</w:t>
      </w:r>
      <w:r w:rsidR="009835C6">
        <w:rPr>
          <w:rFonts w:ascii="Arial" w:hAnsi="Arial" w:cs="Arial"/>
          <w:color w:val="000000"/>
          <w:sz w:val="20"/>
        </w:rPr>
        <w:t xml:space="preserve">. </w:t>
      </w:r>
      <w:r w:rsidR="00DD7F2A">
        <w:rPr>
          <w:rFonts w:ascii="Arial" w:hAnsi="Arial" w:cs="Arial"/>
          <w:color w:val="000000"/>
          <w:sz w:val="20"/>
        </w:rPr>
        <w:t>W ostatnich latach, obserwuje się zmianę podejścia poprzez rozpoczęcie uwzględniania energochłonności pojazdów już na etapie procedury przetargowej. Wzrost świadomości i wpływu parametrów technicznych pojazdu na kryteria wyboru w pewnym stopniu można powiązać ze zmianami w Prawie Zamówień Publicznych (PZP)</w:t>
      </w:r>
      <w:r w:rsidR="00675B3E">
        <w:rPr>
          <w:rFonts w:ascii="Arial" w:hAnsi="Arial" w:cs="Arial"/>
          <w:color w:val="000000"/>
          <w:sz w:val="20"/>
        </w:rPr>
        <w:t xml:space="preserve"> [4].</w:t>
      </w:r>
      <w:r w:rsidR="00DD7F2A">
        <w:rPr>
          <w:rFonts w:ascii="Arial" w:hAnsi="Arial" w:cs="Arial"/>
          <w:color w:val="000000"/>
          <w:sz w:val="20"/>
        </w:rPr>
        <w:t xml:space="preserve"> Zamawiający zobowiązany jest do wyboru oferty na podstawie jakościowych kryteriów oraz ceny l</w:t>
      </w:r>
      <w:r w:rsidR="00375C53">
        <w:rPr>
          <w:rFonts w:ascii="Arial" w:hAnsi="Arial" w:cs="Arial"/>
          <w:color w:val="000000"/>
          <w:sz w:val="20"/>
        </w:rPr>
        <w:t>u</w:t>
      </w:r>
      <w:r w:rsidR="00DD7F2A">
        <w:rPr>
          <w:rFonts w:ascii="Arial" w:hAnsi="Arial" w:cs="Arial"/>
          <w:color w:val="000000"/>
          <w:sz w:val="20"/>
        </w:rPr>
        <w:t xml:space="preserve">b kosztu. </w:t>
      </w:r>
      <w:r w:rsidR="005664AA">
        <w:rPr>
          <w:rFonts w:ascii="Arial" w:hAnsi="Arial" w:cs="Arial"/>
          <w:color w:val="000000"/>
          <w:sz w:val="20"/>
        </w:rPr>
        <w:t>Rachunek kosztów cyklu istnienia może obejmować wybrane lub wszystkie koszty ponoszone w czasie cyklu życia produktu. Rozpoczęcie uwzględniania aspektów wpływających na koszty eksploatacji takich jak energochłonność czy niezawodność jest jednym z nurtów efektywnego eksploatowania taboru.</w:t>
      </w:r>
    </w:p>
    <w:p w14:paraId="37DD088A" w14:textId="77777777" w:rsidR="00B26DFC" w:rsidRDefault="00B26DFC" w:rsidP="00BF1C4C">
      <w:pPr>
        <w:pStyle w:val="tekstreferatu"/>
        <w:spacing w:line="240" w:lineRule="atLeast"/>
        <w:rPr>
          <w:rFonts w:ascii="Arial" w:hAnsi="Arial" w:cs="Arial"/>
          <w:color w:val="000000"/>
          <w:sz w:val="20"/>
        </w:rPr>
      </w:pPr>
    </w:p>
    <w:p w14:paraId="142E9321" w14:textId="78EB9128" w:rsidR="002665DB" w:rsidRDefault="00A147AC" w:rsidP="002665DB">
      <w:pPr>
        <w:pStyle w:val="tytulreferatu"/>
        <w:spacing w:before="0" w:after="240" w:line="220" w:lineRule="atLeast"/>
        <w:jc w:val="left"/>
        <w:rPr>
          <w:rFonts w:ascii="Arial" w:hAnsi="Arial" w:cs="Arial"/>
          <w:sz w:val="20"/>
        </w:rPr>
      </w:pPr>
      <w:r>
        <w:rPr>
          <w:rFonts w:ascii="Arial" w:hAnsi="Arial" w:cs="Arial"/>
          <w:sz w:val="20"/>
        </w:rPr>
        <w:t>3</w:t>
      </w:r>
      <w:r w:rsidR="008067FE">
        <w:rPr>
          <w:rFonts w:ascii="Arial" w:hAnsi="Arial" w:cs="Arial"/>
          <w:sz w:val="20"/>
        </w:rPr>
        <w:t xml:space="preserve">. </w:t>
      </w:r>
      <w:r w:rsidR="002665DB">
        <w:rPr>
          <w:rFonts w:ascii="Arial" w:hAnsi="Arial" w:cs="Arial"/>
          <w:sz w:val="20"/>
        </w:rPr>
        <w:t xml:space="preserve"> Podsumowanie</w:t>
      </w:r>
    </w:p>
    <w:p w14:paraId="5A516314" w14:textId="4D528E8E" w:rsidR="00245149" w:rsidRDefault="005664AA" w:rsidP="00245149">
      <w:pPr>
        <w:pStyle w:val="tekstreferatu"/>
        <w:spacing w:line="240" w:lineRule="atLeast"/>
        <w:rPr>
          <w:rFonts w:ascii="Arial" w:hAnsi="Arial" w:cs="Arial"/>
          <w:color w:val="000000"/>
          <w:sz w:val="20"/>
        </w:rPr>
      </w:pPr>
      <w:r>
        <w:rPr>
          <w:rFonts w:ascii="Arial" w:hAnsi="Arial" w:cs="Arial"/>
          <w:color w:val="000000"/>
          <w:sz w:val="20"/>
        </w:rPr>
        <w:t xml:space="preserve">Realizowane przez wykorzystywane systemy diagnostyczne zadania, w znacznym stopniu wspomagają złożone zadanie jakim jest efektywna eksploatacja taboru. W ostatnich latach wykorzystywania w przedsiębiorstwie możliwości jakie dają, znajduje się jednak jeszcze </w:t>
      </w:r>
      <w:r w:rsidR="00DF785D">
        <w:rPr>
          <w:rFonts w:ascii="Arial" w:hAnsi="Arial" w:cs="Arial"/>
          <w:color w:val="000000"/>
          <w:sz w:val="20"/>
        </w:rPr>
        <w:t>parę</w:t>
      </w:r>
      <w:r>
        <w:rPr>
          <w:rFonts w:ascii="Arial" w:hAnsi="Arial" w:cs="Arial"/>
          <w:color w:val="000000"/>
          <w:sz w:val="20"/>
        </w:rPr>
        <w:t xml:space="preserve"> obszarów, w których wydaję się, że system diagnostyczny mógłby w jeszcze lepszym stopniu wspomagać pracę zaplecza technicznego. </w:t>
      </w:r>
      <w:r w:rsidR="00CF35A2">
        <w:rPr>
          <w:rFonts w:ascii="Arial" w:hAnsi="Arial" w:cs="Arial"/>
          <w:color w:val="000000"/>
          <w:sz w:val="20"/>
        </w:rPr>
        <w:t xml:space="preserve">Na podstawie zdobytych doświadczeń </w:t>
      </w:r>
      <w:r w:rsidR="00DF785D">
        <w:rPr>
          <w:rFonts w:ascii="Arial" w:hAnsi="Arial" w:cs="Arial"/>
          <w:color w:val="000000"/>
          <w:sz w:val="20"/>
        </w:rPr>
        <w:t xml:space="preserve">w eksploatacji taboru, potrzeb oraz </w:t>
      </w:r>
      <w:r w:rsidR="00DF785D">
        <w:rPr>
          <w:rFonts w:ascii="Arial" w:hAnsi="Arial" w:cs="Arial"/>
          <w:color w:val="000000"/>
          <w:sz w:val="20"/>
        </w:rPr>
        <w:lastRenderedPageBreak/>
        <w:t xml:space="preserve">dostrzeganych możliwości oferowanych przez </w:t>
      </w:r>
      <w:r w:rsidR="00435E79">
        <w:rPr>
          <w:rFonts w:ascii="Arial" w:hAnsi="Arial" w:cs="Arial"/>
          <w:color w:val="000000"/>
          <w:sz w:val="20"/>
        </w:rPr>
        <w:t>systemy diagnostyczne oparte na informacjach rejestrowanych przez system sterowania pojazdem, można określić obszary</w:t>
      </w:r>
      <w:r w:rsidR="00245149">
        <w:rPr>
          <w:rFonts w:ascii="Arial" w:hAnsi="Arial" w:cs="Arial"/>
          <w:color w:val="000000"/>
          <w:sz w:val="20"/>
        </w:rPr>
        <w:t xml:space="preserve"> z</w:t>
      </w:r>
      <w:r w:rsidR="00245149" w:rsidRPr="00245149">
        <w:rPr>
          <w:rFonts w:ascii="Arial" w:hAnsi="Arial" w:cs="Arial"/>
          <w:color w:val="000000"/>
          <w:sz w:val="20"/>
        </w:rPr>
        <w:t>astosowani</w:t>
      </w:r>
      <w:r w:rsidR="00245149">
        <w:rPr>
          <w:rFonts w:ascii="Arial" w:hAnsi="Arial" w:cs="Arial"/>
          <w:color w:val="000000"/>
          <w:sz w:val="20"/>
        </w:rPr>
        <w:t>a</w:t>
      </w:r>
      <w:r w:rsidR="00245149" w:rsidRPr="00245149">
        <w:rPr>
          <w:rFonts w:ascii="Arial" w:hAnsi="Arial" w:cs="Arial"/>
          <w:color w:val="000000"/>
          <w:sz w:val="20"/>
        </w:rPr>
        <w:t xml:space="preserve"> systemów diagnostyki jako narzędzia wspomagającego</w:t>
      </w:r>
      <w:r w:rsidR="00245149">
        <w:rPr>
          <w:rFonts w:ascii="Arial" w:hAnsi="Arial" w:cs="Arial"/>
          <w:color w:val="000000"/>
          <w:sz w:val="20"/>
        </w:rPr>
        <w:t xml:space="preserve"> </w:t>
      </w:r>
      <w:r w:rsidR="00435E79">
        <w:rPr>
          <w:rFonts w:ascii="Arial" w:hAnsi="Arial" w:cs="Arial"/>
          <w:color w:val="000000"/>
          <w:sz w:val="20"/>
        </w:rPr>
        <w:t xml:space="preserve"> i sformułować oczekiwania przyszłych funkcjonalności</w:t>
      </w:r>
      <w:r w:rsidR="00245149">
        <w:rPr>
          <w:rFonts w:ascii="Arial" w:hAnsi="Arial" w:cs="Arial"/>
          <w:color w:val="000000"/>
          <w:sz w:val="20"/>
        </w:rPr>
        <w:t xml:space="preserve">. </w:t>
      </w:r>
    </w:p>
    <w:p w14:paraId="503E91EE" w14:textId="4B0581CD" w:rsidR="00491D2E" w:rsidRDefault="00F755AF" w:rsidP="00524312">
      <w:pPr>
        <w:pStyle w:val="tekstreferatu"/>
        <w:spacing w:line="240" w:lineRule="atLeast"/>
        <w:rPr>
          <w:rFonts w:ascii="Arial" w:hAnsi="Arial" w:cs="Arial"/>
          <w:sz w:val="20"/>
        </w:rPr>
      </w:pPr>
      <w:r>
        <w:rPr>
          <w:rFonts w:ascii="Arial" w:hAnsi="Arial" w:cs="Arial"/>
          <w:sz w:val="20"/>
        </w:rPr>
        <w:t>Raport statystyki ilości zdarzeń danej lub kilku kategorii, w możliwych do określenia pojazdach, grupie pojazdów w wybranym przedziale czasu</w:t>
      </w:r>
      <w:r w:rsidR="00524312">
        <w:rPr>
          <w:rFonts w:ascii="Arial" w:hAnsi="Arial" w:cs="Arial"/>
          <w:sz w:val="20"/>
        </w:rPr>
        <w:t xml:space="preserve"> jest funkcjonalnością wspomagającą określenie ilości zdarzeń diagnostycznych. Na podstawie doświadczeń i potrzeb, oczekiwanym jest aby taki raport ewaluował do raportu statystyki ilości zdarzeń z uwzględnieniem ich jakościowej analizy, określającej wpływ występowania zdarzeń diagnostycznych na niezawodność pojazdu, taboru i ich gotowość techniczną, ilość zjazdów awaryjnych czy straconych kursów. Żądanym jest aby raporty posiadały możliwość określania parametrów wejściowych i uwzględnianych w celu możliwości tworzenia spersonalizowanych zestawień. Funkcjonalność powinna umożliwiać analizowanie zarówno wpływu na stan techniczny jak i zapewniać informację o intensywności występowania danych zdarzeń, i zmian tej intensywności w czasie, w celu możliwości znalezienia zależności między ich występowaniem a czynnikami zewnętrznymi jakimi może być jakość obsług czy warunki pracy pojazdu. </w:t>
      </w:r>
      <w:r w:rsidR="00524312" w:rsidRPr="002A2292">
        <w:rPr>
          <w:rFonts w:ascii="Arial" w:hAnsi="Arial" w:cs="Arial"/>
          <w:sz w:val="20"/>
        </w:rPr>
        <w:t>Docelowym rozwiązaniem mógłby być moduł predykcyjny, który na podstawie określonych parametrów i danych historycznych</w:t>
      </w:r>
      <w:r w:rsidR="00A001B9" w:rsidRPr="002A2292">
        <w:rPr>
          <w:rFonts w:ascii="Arial" w:hAnsi="Arial" w:cs="Arial"/>
          <w:sz w:val="20"/>
        </w:rPr>
        <w:t>,</w:t>
      </w:r>
      <w:r w:rsidR="00524312" w:rsidRPr="002A2292">
        <w:rPr>
          <w:rFonts w:ascii="Arial" w:hAnsi="Arial" w:cs="Arial"/>
          <w:sz w:val="20"/>
        </w:rPr>
        <w:t xml:space="preserve"> sygnalizowałby możliwość wystąpienia awarii </w:t>
      </w:r>
      <w:r w:rsidR="00C65E1F" w:rsidRPr="002A2292">
        <w:rPr>
          <w:rFonts w:ascii="Arial" w:hAnsi="Arial" w:cs="Arial"/>
          <w:sz w:val="20"/>
        </w:rPr>
        <w:t>i</w:t>
      </w:r>
      <w:r w:rsidR="0086030D" w:rsidRPr="002A2292">
        <w:rPr>
          <w:rFonts w:ascii="Arial" w:hAnsi="Arial" w:cs="Arial"/>
          <w:sz w:val="20"/>
        </w:rPr>
        <w:t xml:space="preserve"> </w:t>
      </w:r>
      <w:r w:rsidR="007467D3" w:rsidRPr="002A2292">
        <w:rPr>
          <w:rFonts w:ascii="Arial" w:hAnsi="Arial" w:cs="Arial"/>
          <w:sz w:val="20"/>
        </w:rPr>
        <w:t>uster</w:t>
      </w:r>
      <w:r w:rsidR="00194B29" w:rsidRPr="002A2292">
        <w:rPr>
          <w:rFonts w:ascii="Arial" w:hAnsi="Arial" w:cs="Arial"/>
          <w:sz w:val="20"/>
        </w:rPr>
        <w:t>ek</w:t>
      </w:r>
      <w:r w:rsidR="00C65E1F" w:rsidRPr="002A2292">
        <w:rPr>
          <w:rFonts w:ascii="Arial" w:hAnsi="Arial" w:cs="Arial"/>
          <w:sz w:val="20"/>
        </w:rPr>
        <w:t xml:space="preserve"> poprzez określenie</w:t>
      </w:r>
      <w:r w:rsidR="00524312" w:rsidRPr="002A2292">
        <w:rPr>
          <w:rFonts w:ascii="Arial" w:hAnsi="Arial" w:cs="Arial"/>
          <w:sz w:val="20"/>
        </w:rPr>
        <w:t xml:space="preserve"> prawdopodobieństw</w:t>
      </w:r>
      <w:r w:rsidR="00C65E1F" w:rsidRPr="002A2292">
        <w:rPr>
          <w:rFonts w:ascii="Arial" w:hAnsi="Arial" w:cs="Arial"/>
          <w:sz w:val="20"/>
        </w:rPr>
        <w:t>a</w:t>
      </w:r>
      <w:r w:rsidR="00524312" w:rsidRPr="002A2292">
        <w:rPr>
          <w:rFonts w:ascii="Arial" w:hAnsi="Arial" w:cs="Arial"/>
          <w:sz w:val="20"/>
        </w:rPr>
        <w:t xml:space="preserve"> </w:t>
      </w:r>
      <w:r w:rsidR="00194B29" w:rsidRPr="002A2292">
        <w:rPr>
          <w:rFonts w:ascii="Arial" w:hAnsi="Arial" w:cs="Arial"/>
          <w:sz w:val="20"/>
        </w:rPr>
        <w:t>ich</w:t>
      </w:r>
      <w:r w:rsidR="00524312" w:rsidRPr="002A2292">
        <w:rPr>
          <w:rFonts w:ascii="Arial" w:hAnsi="Arial" w:cs="Arial"/>
          <w:sz w:val="20"/>
        </w:rPr>
        <w:t xml:space="preserve"> wystąpienia</w:t>
      </w:r>
      <w:r w:rsidR="00A001B9" w:rsidRPr="002A2292">
        <w:rPr>
          <w:rFonts w:ascii="Arial" w:hAnsi="Arial" w:cs="Arial"/>
          <w:sz w:val="20"/>
        </w:rPr>
        <w:t>,</w:t>
      </w:r>
      <w:r w:rsidR="00524312" w:rsidRPr="002A2292">
        <w:rPr>
          <w:rFonts w:ascii="Arial" w:hAnsi="Arial" w:cs="Arial"/>
          <w:sz w:val="20"/>
        </w:rPr>
        <w:t xml:space="preserve"> na podstawie wykrycia określonych sekwencji zdarzeń diagnostycznych.</w:t>
      </w:r>
      <w:r w:rsidR="00373B43">
        <w:rPr>
          <w:rFonts w:ascii="Arial" w:hAnsi="Arial" w:cs="Arial"/>
          <w:sz w:val="20"/>
        </w:rPr>
        <w:t xml:space="preserve"> </w:t>
      </w:r>
    </w:p>
    <w:p w14:paraId="3EF5B90A" w14:textId="5BD5919A" w:rsidR="009A31D3" w:rsidRDefault="009A31D3" w:rsidP="009A31D3">
      <w:pPr>
        <w:pStyle w:val="tekstreferatu"/>
        <w:spacing w:line="240" w:lineRule="atLeast"/>
        <w:rPr>
          <w:rFonts w:ascii="Arial" w:hAnsi="Arial" w:cs="Arial"/>
          <w:sz w:val="20"/>
        </w:rPr>
      </w:pPr>
      <w:r>
        <w:rPr>
          <w:rFonts w:ascii="Arial" w:hAnsi="Arial" w:cs="Arial"/>
          <w:sz w:val="20"/>
        </w:rPr>
        <w:t xml:space="preserve">Realizowane przez system wspomaganie decyzyjności zarówno prowadzącego jak i dyspozytora, poprzez stosowanie </w:t>
      </w:r>
      <w:r w:rsidR="007467D3">
        <w:rPr>
          <w:rFonts w:ascii="Arial" w:hAnsi="Arial" w:cs="Arial"/>
          <w:sz w:val="20"/>
        </w:rPr>
        <w:t>o</w:t>
      </w:r>
      <w:r>
        <w:rPr>
          <w:rFonts w:ascii="Arial" w:hAnsi="Arial" w:cs="Arial"/>
          <w:sz w:val="20"/>
        </w:rPr>
        <w:t xml:space="preserve">pisu usterki i sposobu postępowania, niestety nie zawsze w jednoznaczny sposób umożliwia na wcześniejsze zapobieganie występowaniu zatrzymania czy straty kursu. Obecnie stosowane rozwiązanie jest bardzo obiecujące. W świetle zdobytych doświadczeń, można stwierdzić, że moduł ten wymaga zestawienia sygnałów systemu sterowania z rzeczywistym stanem technicznym pojazdu. Bywa, że część sygnałów odbierana i sygnalizowana jest przez system nadmiernie. Wspomaganie pracowników serwisu poprzez opis błędu, opis wymaganych prac czy wskazanie źródła występowania awarii czy usterki posiada potencjał na przeistoczenie się w centralny sposób zarządzania i wspomagania napraw. </w:t>
      </w:r>
      <w:r w:rsidR="00374F57">
        <w:rPr>
          <w:rFonts w:ascii="Arial" w:hAnsi="Arial" w:cs="Arial"/>
          <w:sz w:val="20"/>
        </w:rPr>
        <w:t>Z punktu widzenia zaplecza technicznego, wymaganym w tym miejscu jest dostęp do dokumentacji technicznej, schematów elektrycznych oraz schematów generowania danych zdarzeń diagnostycznych oraz warunków wymaganych do ich zaistnienia. Na podstawie weryfikacji tych założeń w trakcie eksploatacji czy umożliwieniu dokonywania zmian, możliwym byłoby jednoczesne weryfikowanie prawidłowości sygnałów i niejakie uczenie systemu prawidłowego reagowania na sekwencje zdarzeń diagnostycznych.</w:t>
      </w:r>
    </w:p>
    <w:p w14:paraId="3EDD143E" w14:textId="6086FCB7" w:rsidR="00491D2E" w:rsidRDefault="00524312" w:rsidP="00524312">
      <w:pPr>
        <w:pStyle w:val="tekstreferatu"/>
        <w:spacing w:line="240" w:lineRule="atLeast"/>
        <w:rPr>
          <w:rFonts w:ascii="Arial" w:hAnsi="Arial" w:cs="Arial"/>
          <w:sz w:val="20"/>
        </w:rPr>
      </w:pPr>
      <w:r>
        <w:rPr>
          <w:rFonts w:ascii="Arial" w:hAnsi="Arial" w:cs="Arial"/>
          <w:sz w:val="20"/>
        </w:rPr>
        <w:t>Aktualna m</w:t>
      </w:r>
      <w:r w:rsidR="00491D2E">
        <w:rPr>
          <w:rFonts w:ascii="Arial" w:hAnsi="Arial" w:cs="Arial"/>
          <w:sz w:val="20"/>
        </w:rPr>
        <w:t>ożliwość wykorzystywania systemów diagnostycznych jedynie dla dedykowanych im pojazdów których dotyczy procedura przetargowa</w:t>
      </w:r>
      <w:r w:rsidR="00284000">
        <w:rPr>
          <w:rFonts w:ascii="Arial" w:hAnsi="Arial" w:cs="Arial"/>
          <w:sz w:val="20"/>
        </w:rPr>
        <w:t>, pomimo zagwarantowania, że system jest uszyty na miarę części taboru, utrudnia całościową ocenę całej floty. Zmusza bowiem do stosowania różnych procedur oceny stanu technicznego w zależności od typu eksploatowanego taboru. Procedury i narzędzia wspomagające eksploatację taboru powinny być możliwie ujednolicone i zunifikowane. Jest to szczególnie istotne biorąc pod uwagę dynamiczny charakter pracy na stacjach obsług i zajezdniach. Wzrastająca ilość aplikacji i systemów obsługowych paradoksalnie może utrudnić i wydłużyć czas przeprowadzenia prawidłowej obsługi, naprawy czy nadzoru nad pojazdami.</w:t>
      </w:r>
      <w:r w:rsidR="00383A60">
        <w:rPr>
          <w:rFonts w:ascii="Arial" w:hAnsi="Arial" w:cs="Arial"/>
          <w:sz w:val="20"/>
        </w:rPr>
        <w:t xml:space="preserve"> Możliwość zarządzania całą flotą z użyciem jednego, centralnego oprogramowania m</w:t>
      </w:r>
      <w:r w:rsidR="00E33C54">
        <w:rPr>
          <w:rFonts w:ascii="Arial" w:hAnsi="Arial" w:cs="Arial"/>
          <w:sz w:val="20"/>
        </w:rPr>
        <w:t>o</w:t>
      </w:r>
      <w:r w:rsidR="00383A60">
        <w:rPr>
          <w:rFonts w:ascii="Arial" w:hAnsi="Arial" w:cs="Arial"/>
          <w:sz w:val="20"/>
        </w:rPr>
        <w:t>gł</w:t>
      </w:r>
      <w:r w:rsidR="00921403">
        <w:rPr>
          <w:rFonts w:ascii="Arial" w:hAnsi="Arial" w:cs="Arial"/>
          <w:sz w:val="20"/>
        </w:rPr>
        <w:t>a</w:t>
      </w:r>
      <w:r w:rsidR="00383A60">
        <w:rPr>
          <w:rFonts w:ascii="Arial" w:hAnsi="Arial" w:cs="Arial"/>
          <w:sz w:val="20"/>
        </w:rPr>
        <w:t>by pozwolić na wykorzystanie potencjału jakie dają systemy diagnostyki</w:t>
      </w:r>
      <w:r w:rsidR="00383A60" w:rsidRPr="006D126F">
        <w:rPr>
          <w:rFonts w:ascii="Arial" w:hAnsi="Arial" w:cs="Arial"/>
          <w:color w:val="FF0000"/>
          <w:sz w:val="20"/>
        </w:rPr>
        <w:t>.</w:t>
      </w:r>
      <w:r w:rsidR="00B25032" w:rsidRPr="006D126F">
        <w:rPr>
          <w:rFonts w:ascii="Arial" w:hAnsi="Arial" w:cs="Arial"/>
          <w:color w:val="FF0000"/>
          <w:sz w:val="20"/>
        </w:rPr>
        <w:t xml:space="preserve"> </w:t>
      </w:r>
      <w:r w:rsidR="00186F3B" w:rsidRPr="002A2292">
        <w:rPr>
          <w:rFonts w:ascii="Arial" w:hAnsi="Arial" w:cs="Arial"/>
          <w:sz w:val="20"/>
        </w:rPr>
        <w:t xml:space="preserve">Ze względu na wiek i typ części </w:t>
      </w:r>
      <w:r w:rsidR="004F6723" w:rsidRPr="002A2292">
        <w:rPr>
          <w:rFonts w:ascii="Arial" w:hAnsi="Arial" w:cs="Arial"/>
          <w:sz w:val="20"/>
        </w:rPr>
        <w:t>eksploatowanego taboru, nie jest możliw</w:t>
      </w:r>
      <w:r w:rsidR="006D126F" w:rsidRPr="002A2292">
        <w:rPr>
          <w:rFonts w:ascii="Arial" w:hAnsi="Arial" w:cs="Arial"/>
          <w:sz w:val="20"/>
        </w:rPr>
        <w:t>e</w:t>
      </w:r>
      <w:r w:rsidR="004F6723" w:rsidRPr="002A2292">
        <w:rPr>
          <w:rFonts w:ascii="Arial" w:hAnsi="Arial" w:cs="Arial"/>
          <w:sz w:val="20"/>
        </w:rPr>
        <w:t xml:space="preserve"> objęcie systemem wszystkich pojazdów.</w:t>
      </w:r>
      <w:r w:rsidR="001E0EC2" w:rsidRPr="002A2292">
        <w:rPr>
          <w:rFonts w:ascii="Arial" w:hAnsi="Arial" w:cs="Arial"/>
          <w:sz w:val="20"/>
        </w:rPr>
        <w:t xml:space="preserve"> </w:t>
      </w:r>
      <w:r w:rsidR="0027208B" w:rsidRPr="002A2292">
        <w:rPr>
          <w:rFonts w:ascii="Arial" w:hAnsi="Arial" w:cs="Arial"/>
          <w:sz w:val="20"/>
        </w:rPr>
        <w:t xml:space="preserve">Z uwagi jednak na </w:t>
      </w:r>
      <w:r w:rsidR="006D126F" w:rsidRPr="002A2292">
        <w:rPr>
          <w:rFonts w:ascii="Arial" w:hAnsi="Arial" w:cs="Arial"/>
          <w:sz w:val="20"/>
        </w:rPr>
        <w:t>realizowane</w:t>
      </w:r>
      <w:r w:rsidR="0027208B" w:rsidRPr="002A2292">
        <w:rPr>
          <w:rFonts w:ascii="Arial" w:hAnsi="Arial" w:cs="Arial"/>
          <w:sz w:val="20"/>
        </w:rPr>
        <w:t xml:space="preserve"> przedsięwzięcia</w:t>
      </w:r>
      <w:r w:rsidR="006D126F" w:rsidRPr="002A2292">
        <w:rPr>
          <w:rFonts w:ascii="Arial" w:hAnsi="Arial" w:cs="Arial"/>
          <w:sz w:val="20"/>
        </w:rPr>
        <w:t xml:space="preserve"> taborowe o charakterze inwestycyjnym i modernizacyjnym </w:t>
      </w:r>
      <w:r w:rsidR="00CB3B53" w:rsidRPr="002A2292">
        <w:rPr>
          <w:rFonts w:ascii="Arial" w:hAnsi="Arial" w:cs="Arial"/>
          <w:sz w:val="20"/>
        </w:rPr>
        <w:t xml:space="preserve">sformułować można założenia </w:t>
      </w:r>
      <w:r w:rsidR="00DC130B" w:rsidRPr="002A2292">
        <w:rPr>
          <w:rFonts w:ascii="Arial" w:hAnsi="Arial" w:cs="Arial"/>
          <w:sz w:val="20"/>
        </w:rPr>
        <w:t xml:space="preserve">określające </w:t>
      </w:r>
      <w:r w:rsidR="00CB3B53" w:rsidRPr="002A2292">
        <w:rPr>
          <w:rFonts w:ascii="Arial" w:hAnsi="Arial" w:cs="Arial"/>
          <w:sz w:val="20"/>
        </w:rPr>
        <w:t>wymaga</w:t>
      </w:r>
      <w:r w:rsidR="00DC130B" w:rsidRPr="002A2292">
        <w:rPr>
          <w:rFonts w:ascii="Arial" w:hAnsi="Arial" w:cs="Arial"/>
          <w:sz w:val="20"/>
        </w:rPr>
        <w:t>nia stawiane</w:t>
      </w:r>
      <w:r w:rsidR="00CB3B53" w:rsidRPr="002A2292">
        <w:rPr>
          <w:rFonts w:ascii="Arial" w:hAnsi="Arial" w:cs="Arial"/>
          <w:sz w:val="20"/>
        </w:rPr>
        <w:t xml:space="preserve"> przyszłej floty tramwajowej. </w:t>
      </w:r>
      <w:r w:rsidR="00284000">
        <w:rPr>
          <w:rFonts w:ascii="Arial" w:hAnsi="Arial" w:cs="Arial"/>
          <w:sz w:val="20"/>
        </w:rPr>
        <w:t>System diagnostyczny mógłby stać się w przyszłości aplikacją pozwalającą na globalne zarz</w:t>
      </w:r>
      <w:r w:rsidR="00383A60">
        <w:rPr>
          <w:rFonts w:ascii="Arial" w:hAnsi="Arial" w:cs="Arial"/>
          <w:sz w:val="20"/>
        </w:rPr>
        <w:t>ą</w:t>
      </w:r>
      <w:r w:rsidR="00284000">
        <w:rPr>
          <w:rFonts w:ascii="Arial" w:hAnsi="Arial" w:cs="Arial"/>
          <w:sz w:val="20"/>
        </w:rPr>
        <w:t xml:space="preserve">dzanie </w:t>
      </w:r>
      <w:r w:rsidR="009A31D3">
        <w:rPr>
          <w:rFonts w:ascii="Arial" w:hAnsi="Arial" w:cs="Arial"/>
          <w:sz w:val="20"/>
        </w:rPr>
        <w:t>i</w:t>
      </w:r>
      <w:r w:rsidR="00DC130B">
        <w:rPr>
          <w:rFonts w:ascii="Arial" w:hAnsi="Arial" w:cs="Arial"/>
          <w:sz w:val="20"/>
        </w:rPr>
        <w:t> </w:t>
      </w:r>
      <w:r w:rsidR="009A31D3">
        <w:rPr>
          <w:rFonts w:ascii="Arial" w:hAnsi="Arial" w:cs="Arial"/>
          <w:sz w:val="20"/>
        </w:rPr>
        <w:t>eksploatację floty</w:t>
      </w:r>
      <w:r w:rsidR="00675B3E">
        <w:rPr>
          <w:rFonts w:ascii="Arial" w:hAnsi="Arial" w:cs="Arial"/>
          <w:sz w:val="20"/>
        </w:rPr>
        <w:t xml:space="preserve"> [8].</w:t>
      </w:r>
      <w:r w:rsidR="00E33C54">
        <w:rPr>
          <w:rFonts w:ascii="Arial" w:hAnsi="Arial" w:cs="Arial"/>
          <w:sz w:val="20"/>
        </w:rPr>
        <w:t xml:space="preserve"> </w:t>
      </w:r>
      <w:r w:rsidR="00E33C54" w:rsidRPr="00E33C54">
        <w:rPr>
          <w:rFonts w:ascii="Arial" w:hAnsi="Arial" w:cs="Arial"/>
          <w:sz w:val="20"/>
        </w:rPr>
        <w:t>Wypracowane teraz rozwiązania, pozwolą na wykorzystanie ich przez następne lata, dlatego nie można pomijać możliwości systemu diagnostycznego w kontekście eksploatacji taboru.</w:t>
      </w:r>
      <w:r w:rsidR="00006762">
        <w:rPr>
          <w:rFonts w:ascii="Arial" w:hAnsi="Arial" w:cs="Arial"/>
          <w:sz w:val="20"/>
        </w:rPr>
        <w:t xml:space="preserve"> </w:t>
      </w:r>
      <w:r w:rsidR="00006762" w:rsidRPr="00006762">
        <w:rPr>
          <w:rFonts w:ascii="Arial" w:hAnsi="Arial" w:cs="Arial"/>
          <w:sz w:val="20"/>
        </w:rPr>
        <w:t>W związku z długim cyklem istnienia tramwajów i</w:t>
      </w:r>
      <w:r w:rsidR="00006762">
        <w:rPr>
          <w:rFonts w:ascii="Arial" w:hAnsi="Arial" w:cs="Arial"/>
          <w:sz w:val="20"/>
        </w:rPr>
        <w:t> </w:t>
      </w:r>
      <w:r w:rsidR="00006762" w:rsidRPr="00006762">
        <w:rPr>
          <w:rFonts w:ascii="Arial" w:hAnsi="Arial" w:cs="Arial"/>
          <w:sz w:val="20"/>
        </w:rPr>
        <w:t>ich kosztochłonnością, podjęte dziś działania zdeterminują przyszłą efektywność i jakość transportu tramwajowego na kolejne lata.</w:t>
      </w:r>
    </w:p>
    <w:p w14:paraId="7D0192F5" w14:textId="00FE0210" w:rsidR="00070280" w:rsidRDefault="00070280" w:rsidP="00524312">
      <w:pPr>
        <w:pStyle w:val="tekstreferatu"/>
        <w:spacing w:line="240" w:lineRule="atLeast"/>
        <w:rPr>
          <w:rFonts w:ascii="Arial" w:hAnsi="Arial" w:cs="Arial"/>
          <w:sz w:val="20"/>
        </w:rPr>
      </w:pPr>
    </w:p>
    <w:p w14:paraId="32B5A746" w14:textId="49B3A6A4" w:rsidR="00524312" w:rsidRPr="00491D2E" w:rsidRDefault="00524312" w:rsidP="00284000">
      <w:pPr>
        <w:pStyle w:val="tekstreferatu"/>
        <w:spacing w:line="240" w:lineRule="atLeast"/>
        <w:rPr>
          <w:rFonts w:ascii="Arial" w:hAnsi="Arial" w:cs="Arial"/>
          <w:sz w:val="20"/>
        </w:rPr>
      </w:pPr>
    </w:p>
    <w:p w14:paraId="773AC19B" w14:textId="3E99CD58" w:rsidR="001775D1" w:rsidRPr="001775D1" w:rsidRDefault="001775D1" w:rsidP="001775D1">
      <w:pPr>
        <w:pStyle w:val="tytul2rzedu"/>
        <w:spacing w:before="240" w:after="120"/>
        <w:rPr>
          <w:rFonts w:ascii="Arial" w:hAnsi="Arial" w:cs="Arial"/>
        </w:rPr>
      </w:pPr>
      <w:r w:rsidRPr="001775D1">
        <w:rPr>
          <w:rFonts w:ascii="Arial" w:hAnsi="Arial" w:cs="Arial"/>
          <w:b/>
        </w:rPr>
        <w:t>Literatura</w:t>
      </w:r>
    </w:p>
    <w:p w14:paraId="6D7E46C1" w14:textId="382EF850" w:rsidR="008A5204" w:rsidRDefault="008A5204" w:rsidP="008A5204">
      <w:pPr>
        <w:pStyle w:val="tekstliteratury"/>
        <w:spacing w:line="200" w:lineRule="atLeast"/>
        <w:jc w:val="both"/>
        <w:rPr>
          <w:rFonts w:ascii="Arial" w:hAnsi="Arial" w:cs="Arial"/>
          <w:sz w:val="16"/>
        </w:rPr>
      </w:pPr>
      <w:r>
        <w:rPr>
          <w:rFonts w:ascii="Arial" w:hAnsi="Arial" w:cs="Arial"/>
          <w:sz w:val="16"/>
        </w:rPr>
        <w:t>[1]</w:t>
      </w:r>
      <w:r w:rsidR="0021582D">
        <w:rPr>
          <w:rFonts w:ascii="Arial" w:hAnsi="Arial" w:cs="Arial"/>
          <w:sz w:val="16"/>
        </w:rPr>
        <w:tab/>
      </w:r>
      <w:r>
        <w:rPr>
          <w:rFonts w:ascii="Arial" w:hAnsi="Arial" w:cs="Arial"/>
          <w:sz w:val="16"/>
        </w:rPr>
        <w:t xml:space="preserve">CZECHOWSKI M., SUŁOWICZ M., </w:t>
      </w:r>
      <w:r w:rsidRPr="008A5204">
        <w:rPr>
          <w:rFonts w:ascii="Arial" w:hAnsi="Arial" w:cs="Arial"/>
          <w:i/>
          <w:iCs/>
          <w:sz w:val="16"/>
        </w:rPr>
        <w:t>Diagnostyka układów napędowych wagonów tramwajowych</w:t>
      </w:r>
      <w:r>
        <w:rPr>
          <w:rFonts w:ascii="Arial" w:hAnsi="Arial" w:cs="Arial"/>
          <w:i/>
          <w:iCs/>
          <w:sz w:val="16"/>
        </w:rPr>
        <w:t xml:space="preserve">, </w:t>
      </w:r>
      <w:r>
        <w:rPr>
          <w:rFonts w:ascii="Arial" w:hAnsi="Arial" w:cs="Arial"/>
          <w:sz w:val="16"/>
        </w:rPr>
        <w:t xml:space="preserve">[w:] </w:t>
      </w:r>
      <w:r w:rsidRPr="008A5204">
        <w:rPr>
          <w:rFonts w:ascii="Arial" w:hAnsi="Arial" w:cs="Arial"/>
          <w:sz w:val="16"/>
        </w:rPr>
        <w:t>Maszyny Elektryczne</w:t>
      </w:r>
      <w:r>
        <w:rPr>
          <w:rFonts w:ascii="Arial" w:hAnsi="Arial" w:cs="Arial"/>
          <w:sz w:val="16"/>
        </w:rPr>
        <w:t xml:space="preserve"> </w:t>
      </w:r>
      <w:r w:rsidRPr="008A5204">
        <w:rPr>
          <w:rFonts w:ascii="Arial" w:hAnsi="Arial" w:cs="Arial"/>
          <w:sz w:val="16"/>
        </w:rPr>
        <w:t>-Zeszyty Problemowe,</w:t>
      </w:r>
      <w:r w:rsidRPr="008A5204">
        <w:t xml:space="preserve"> </w:t>
      </w:r>
      <w:r w:rsidRPr="008A5204">
        <w:rPr>
          <w:rFonts w:ascii="Arial" w:hAnsi="Arial" w:cs="Arial"/>
          <w:sz w:val="16"/>
        </w:rPr>
        <w:t>Sieć Badawcza Łukasiewicz – Instytut Napędów i Maszyn Elektrycznych KOMEL</w:t>
      </w:r>
      <w:r>
        <w:rPr>
          <w:rFonts w:ascii="Arial" w:hAnsi="Arial" w:cs="Arial"/>
          <w:sz w:val="16"/>
        </w:rPr>
        <w:t>,</w:t>
      </w:r>
      <w:r w:rsidR="0021582D">
        <w:rPr>
          <w:rFonts w:ascii="Arial" w:hAnsi="Arial" w:cs="Arial"/>
          <w:sz w:val="16"/>
        </w:rPr>
        <w:t xml:space="preserve"> 2017,</w:t>
      </w:r>
      <w:r w:rsidRPr="008A5204">
        <w:rPr>
          <w:rFonts w:ascii="Arial" w:hAnsi="Arial" w:cs="Arial"/>
          <w:sz w:val="16"/>
        </w:rPr>
        <w:t xml:space="preserve"> vol. </w:t>
      </w:r>
      <w:r w:rsidR="0021582D">
        <w:rPr>
          <w:rFonts w:ascii="Arial" w:hAnsi="Arial" w:cs="Arial"/>
          <w:sz w:val="16"/>
        </w:rPr>
        <w:t>2</w:t>
      </w:r>
      <w:r w:rsidRPr="008A5204">
        <w:rPr>
          <w:rFonts w:ascii="Arial" w:hAnsi="Arial" w:cs="Arial"/>
          <w:sz w:val="16"/>
        </w:rPr>
        <w:t>, n</w:t>
      </w:r>
      <w:r>
        <w:rPr>
          <w:rFonts w:ascii="Arial" w:hAnsi="Arial" w:cs="Arial"/>
          <w:sz w:val="16"/>
        </w:rPr>
        <w:t>r</w:t>
      </w:r>
      <w:r w:rsidRPr="008A5204">
        <w:rPr>
          <w:rFonts w:ascii="Arial" w:hAnsi="Arial" w:cs="Arial"/>
          <w:sz w:val="16"/>
        </w:rPr>
        <w:t xml:space="preserve"> </w:t>
      </w:r>
      <w:r w:rsidR="0021582D">
        <w:rPr>
          <w:rFonts w:ascii="Arial" w:hAnsi="Arial" w:cs="Arial"/>
          <w:sz w:val="16"/>
        </w:rPr>
        <w:t>144</w:t>
      </w:r>
      <w:r w:rsidRPr="008A5204">
        <w:rPr>
          <w:rFonts w:ascii="Arial" w:hAnsi="Arial" w:cs="Arial"/>
          <w:sz w:val="16"/>
        </w:rPr>
        <w:t>, 197–204</w:t>
      </w:r>
      <w:r w:rsidR="0021582D">
        <w:rPr>
          <w:rFonts w:ascii="Arial" w:hAnsi="Arial" w:cs="Arial"/>
          <w:sz w:val="16"/>
        </w:rPr>
        <w:t>.</w:t>
      </w:r>
    </w:p>
    <w:p w14:paraId="150544A8" w14:textId="0C5E2AB0" w:rsidR="0021582D" w:rsidRDefault="0021582D" w:rsidP="008A5204">
      <w:pPr>
        <w:pStyle w:val="tekstliteratury"/>
        <w:spacing w:line="200" w:lineRule="atLeast"/>
        <w:jc w:val="both"/>
        <w:rPr>
          <w:rFonts w:ascii="Arial" w:hAnsi="Arial" w:cs="Arial"/>
          <w:sz w:val="16"/>
        </w:rPr>
      </w:pPr>
      <w:r>
        <w:rPr>
          <w:rFonts w:ascii="Arial" w:hAnsi="Arial" w:cs="Arial"/>
          <w:sz w:val="16"/>
        </w:rPr>
        <w:lastRenderedPageBreak/>
        <w:t>[2]</w:t>
      </w:r>
      <w:r>
        <w:rPr>
          <w:rFonts w:ascii="Arial" w:hAnsi="Arial" w:cs="Arial"/>
          <w:sz w:val="16"/>
        </w:rPr>
        <w:tab/>
        <w:t>CZECHOWSKI M., SUŁOWICZ M., ZIELONKA J., TULICKI J., STRADOWSKI M.</w:t>
      </w:r>
      <w:r w:rsidRPr="0021582D">
        <w:rPr>
          <w:rFonts w:ascii="Arial" w:hAnsi="Arial" w:cs="Arial"/>
          <w:sz w:val="16"/>
        </w:rPr>
        <w:t xml:space="preserve">, </w:t>
      </w:r>
      <w:r w:rsidRPr="0021582D">
        <w:rPr>
          <w:rFonts w:ascii="Arial" w:hAnsi="Arial" w:cs="Arial"/>
          <w:i/>
          <w:iCs/>
          <w:sz w:val="16"/>
        </w:rPr>
        <w:t>System do ciągłej diagnostyki silników indukcyjnych klatkowych pracujących w układach napędowych wagonów tramwajowych,</w:t>
      </w:r>
      <w:r w:rsidRPr="0021582D">
        <w:rPr>
          <w:rFonts w:ascii="Arial" w:hAnsi="Arial" w:cs="Arial"/>
          <w:sz w:val="16"/>
        </w:rPr>
        <w:t xml:space="preserve"> </w:t>
      </w:r>
      <w:r w:rsidR="009D0A70">
        <w:rPr>
          <w:rFonts w:ascii="Arial" w:hAnsi="Arial" w:cs="Arial"/>
          <w:sz w:val="16"/>
        </w:rPr>
        <w:t xml:space="preserve">[w:] </w:t>
      </w:r>
      <w:r w:rsidRPr="0021582D">
        <w:rPr>
          <w:rFonts w:ascii="Arial" w:hAnsi="Arial" w:cs="Arial"/>
          <w:sz w:val="16"/>
        </w:rPr>
        <w:t xml:space="preserve">Maszyny Elektryczne - Zeszyty Problemowe, </w:t>
      </w:r>
      <w:r w:rsidRPr="008A5204">
        <w:rPr>
          <w:rFonts w:ascii="Arial" w:hAnsi="Arial" w:cs="Arial"/>
          <w:sz w:val="16"/>
        </w:rPr>
        <w:t>Sieć Badawcza Łukasiewicz – Instytut Napędów i Maszyn Elektrycznych KOMEL</w:t>
      </w:r>
      <w:r>
        <w:rPr>
          <w:rFonts w:ascii="Arial" w:hAnsi="Arial" w:cs="Arial"/>
          <w:sz w:val="16"/>
        </w:rPr>
        <w:t>, 2022,</w:t>
      </w:r>
      <w:r w:rsidRPr="0021582D">
        <w:rPr>
          <w:rFonts w:ascii="Arial" w:hAnsi="Arial" w:cs="Arial"/>
          <w:sz w:val="16"/>
        </w:rPr>
        <w:t xml:space="preserve"> vol. 1, n</w:t>
      </w:r>
      <w:r>
        <w:rPr>
          <w:rFonts w:ascii="Arial" w:hAnsi="Arial" w:cs="Arial"/>
          <w:sz w:val="16"/>
        </w:rPr>
        <w:t>r</w:t>
      </w:r>
      <w:r w:rsidRPr="0021582D">
        <w:rPr>
          <w:rFonts w:ascii="Arial" w:hAnsi="Arial" w:cs="Arial"/>
          <w:sz w:val="16"/>
        </w:rPr>
        <w:t xml:space="preserve"> 127, 207–213</w:t>
      </w:r>
      <w:r>
        <w:rPr>
          <w:rFonts w:ascii="Arial" w:hAnsi="Arial" w:cs="Arial"/>
          <w:sz w:val="16"/>
        </w:rPr>
        <w:t>.</w:t>
      </w:r>
    </w:p>
    <w:p w14:paraId="27A6AEC4" w14:textId="24FB9A5E" w:rsidR="0021582D" w:rsidRDefault="0021582D" w:rsidP="008A5204">
      <w:pPr>
        <w:pStyle w:val="tekstliteratury"/>
        <w:spacing w:line="200" w:lineRule="atLeast"/>
        <w:jc w:val="both"/>
        <w:rPr>
          <w:rFonts w:ascii="Arial" w:hAnsi="Arial" w:cs="Arial"/>
          <w:sz w:val="16"/>
        </w:rPr>
      </w:pPr>
      <w:r>
        <w:rPr>
          <w:rFonts w:ascii="Arial" w:hAnsi="Arial" w:cs="Arial"/>
          <w:sz w:val="16"/>
        </w:rPr>
        <w:t>[3]</w:t>
      </w:r>
      <w:r>
        <w:rPr>
          <w:rFonts w:ascii="Arial" w:hAnsi="Arial" w:cs="Arial"/>
          <w:sz w:val="16"/>
        </w:rPr>
        <w:tab/>
        <w:t>JASIŃSKI A.</w:t>
      </w:r>
      <w:r w:rsidRPr="0021582D">
        <w:rPr>
          <w:rFonts w:ascii="Arial" w:hAnsi="Arial" w:cs="Arial"/>
          <w:sz w:val="16"/>
        </w:rPr>
        <w:t xml:space="preserve">, </w:t>
      </w:r>
      <w:r w:rsidRPr="0021582D">
        <w:rPr>
          <w:rFonts w:ascii="Arial" w:hAnsi="Arial" w:cs="Arial"/>
          <w:i/>
          <w:iCs/>
          <w:sz w:val="16"/>
        </w:rPr>
        <w:t>System diagnostyczny jako sposób na wydłużenie czasu bezpiecznej eksploatacji rurociągów parowych</w:t>
      </w:r>
      <w:r>
        <w:rPr>
          <w:rFonts w:ascii="Arial" w:hAnsi="Arial" w:cs="Arial"/>
          <w:i/>
          <w:iCs/>
          <w:sz w:val="16"/>
        </w:rPr>
        <w:t>,</w:t>
      </w:r>
      <w:r w:rsidRPr="0021582D">
        <w:rPr>
          <w:rFonts w:ascii="Arial" w:hAnsi="Arial" w:cs="Arial"/>
          <w:sz w:val="16"/>
        </w:rPr>
        <w:t xml:space="preserve"> Energetyka,</w:t>
      </w:r>
      <w:r w:rsidRPr="0021582D">
        <w:t xml:space="preserve"> </w:t>
      </w:r>
      <w:r w:rsidRPr="0021582D">
        <w:rPr>
          <w:rFonts w:ascii="Arial" w:hAnsi="Arial" w:cs="Arial"/>
          <w:sz w:val="16"/>
        </w:rPr>
        <w:t>Oficyna Wydawnicza Energia</w:t>
      </w:r>
      <w:r>
        <w:rPr>
          <w:rFonts w:ascii="Arial" w:hAnsi="Arial" w:cs="Arial"/>
          <w:sz w:val="16"/>
        </w:rPr>
        <w:t>, 2012,</w:t>
      </w:r>
      <w:r w:rsidRPr="0021582D">
        <w:rPr>
          <w:rFonts w:ascii="Arial" w:hAnsi="Arial" w:cs="Arial"/>
          <w:sz w:val="16"/>
        </w:rPr>
        <w:t xml:space="preserve"> 501–506</w:t>
      </w:r>
      <w:r>
        <w:rPr>
          <w:rFonts w:ascii="Arial" w:hAnsi="Arial" w:cs="Arial"/>
          <w:sz w:val="16"/>
        </w:rPr>
        <w:t>.</w:t>
      </w:r>
    </w:p>
    <w:p w14:paraId="4C2CAC41" w14:textId="61380E6F" w:rsidR="0021582D" w:rsidRDefault="0021582D" w:rsidP="008A5204">
      <w:pPr>
        <w:pStyle w:val="tekstliteratury"/>
        <w:spacing w:line="200" w:lineRule="atLeast"/>
        <w:jc w:val="both"/>
        <w:rPr>
          <w:rFonts w:ascii="Arial" w:hAnsi="Arial" w:cs="Arial"/>
          <w:sz w:val="16"/>
        </w:rPr>
      </w:pPr>
      <w:r>
        <w:rPr>
          <w:rFonts w:ascii="Arial" w:hAnsi="Arial" w:cs="Arial"/>
          <w:sz w:val="16"/>
        </w:rPr>
        <w:t>[4]</w:t>
      </w:r>
      <w:r>
        <w:rPr>
          <w:rFonts w:ascii="Arial" w:hAnsi="Arial" w:cs="Arial"/>
          <w:sz w:val="16"/>
        </w:rPr>
        <w:tab/>
      </w:r>
      <w:r w:rsidRPr="0021582D">
        <w:rPr>
          <w:rFonts w:ascii="Arial" w:hAnsi="Arial" w:cs="Arial"/>
          <w:sz w:val="16"/>
        </w:rPr>
        <w:t>Obwieszczenie Marszałka Sejmu Rzeczypospolitej Polskiej z dnia 14 lipca 2023 r. w sprawie ogłoszenia jednolitego tekstu ustawy – Prawo zamówień publicznych (Dz. U. 2023, poz. 1605).</w:t>
      </w:r>
    </w:p>
    <w:p w14:paraId="6F8298AC" w14:textId="392B0A1C" w:rsidR="0021582D" w:rsidRDefault="0021582D" w:rsidP="008A5204">
      <w:pPr>
        <w:pStyle w:val="tekstliteratury"/>
        <w:spacing w:line="200" w:lineRule="atLeast"/>
        <w:jc w:val="both"/>
        <w:rPr>
          <w:rFonts w:ascii="Arial" w:hAnsi="Arial" w:cs="Arial"/>
          <w:sz w:val="16"/>
        </w:rPr>
      </w:pPr>
      <w:r>
        <w:rPr>
          <w:rFonts w:ascii="Arial" w:hAnsi="Arial" w:cs="Arial"/>
          <w:sz w:val="16"/>
        </w:rPr>
        <w:t>[5]</w:t>
      </w:r>
      <w:r>
        <w:rPr>
          <w:rFonts w:ascii="Arial" w:hAnsi="Arial" w:cs="Arial"/>
          <w:sz w:val="16"/>
        </w:rPr>
        <w:tab/>
        <w:t xml:space="preserve">PAWLAK </w:t>
      </w:r>
      <w:r w:rsidRPr="0021582D">
        <w:rPr>
          <w:rFonts w:ascii="Arial" w:hAnsi="Arial" w:cs="Arial"/>
          <w:sz w:val="16"/>
        </w:rPr>
        <w:t>M.</w:t>
      </w:r>
      <w:r>
        <w:rPr>
          <w:rFonts w:ascii="Arial" w:hAnsi="Arial" w:cs="Arial"/>
          <w:sz w:val="16"/>
        </w:rPr>
        <w:t>, ŻARCZYŃSKI Z.</w:t>
      </w:r>
      <w:r w:rsidRPr="0021582D">
        <w:rPr>
          <w:rFonts w:ascii="Arial" w:hAnsi="Arial" w:cs="Arial"/>
          <w:sz w:val="16"/>
        </w:rPr>
        <w:t xml:space="preserve">, </w:t>
      </w:r>
      <w:r>
        <w:rPr>
          <w:rFonts w:ascii="Arial" w:hAnsi="Arial" w:cs="Arial"/>
          <w:i/>
          <w:iCs/>
          <w:sz w:val="16"/>
        </w:rPr>
        <w:t xml:space="preserve">Rozproszony system pomiarowy do diagnostyki przemysłowych napędów elektrycznych, </w:t>
      </w:r>
      <w:r>
        <w:rPr>
          <w:rFonts w:ascii="Arial" w:hAnsi="Arial" w:cs="Arial"/>
          <w:sz w:val="16"/>
        </w:rPr>
        <w:t xml:space="preserve">[w:] </w:t>
      </w:r>
      <w:r w:rsidRPr="008A5204">
        <w:rPr>
          <w:rFonts w:ascii="Arial" w:hAnsi="Arial" w:cs="Arial"/>
          <w:sz w:val="16"/>
        </w:rPr>
        <w:t>Maszyny Elektryczne</w:t>
      </w:r>
      <w:r>
        <w:rPr>
          <w:rFonts w:ascii="Arial" w:hAnsi="Arial" w:cs="Arial"/>
          <w:sz w:val="16"/>
        </w:rPr>
        <w:t xml:space="preserve"> </w:t>
      </w:r>
      <w:r w:rsidRPr="008A5204">
        <w:rPr>
          <w:rFonts w:ascii="Arial" w:hAnsi="Arial" w:cs="Arial"/>
          <w:sz w:val="16"/>
        </w:rPr>
        <w:t>-Zeszyty Problemowe,</w:t>
      </w:r>
      <w:r w:rsidRPr="008A5204">
        <w:t xml:space="preserve"> </w:t>
      </w:r>
      <w:r w:rsidRPr="008A5204">
        <w:rPr>
          <w:rFonts w:ascii="Arial" w:hAnsi="Arial" w:cs="Arial"/>
          <w:sz w:val="16"/>
        </w:rPr>
        <w:t>Sieć Badawcza Łukasiewicz – Instytut Napędów i Maszyn Elektrycznych KOMEL</w:t>
      </w:r>
      <w:r w:rsidR="009D0A70">
        <w:rPr>
          <w:rFonts w:ascii="Arial" w:hAnsi="Arial" w:cs="Arial"/>
          <w:sz w:val="16"/>
        </w:rPr>
        <w:t>, 2013, vol. 1, nr 98, 39–44.</w:t>
      </w:r>
    </w:p>
    <w:p w14:paraId="274A6BB5" w14:textId="6885845C" w:rsidR="0021582D" w:rsidRDefault="0021582D" w:rsidP="008A5204">
      <w:pPr>
        <w:pStyle w:val="tekstliteratury"/>
        <w:spacing w:line="200" w:lineRule="atLeast"/>
        <w:jc w:val="both"/>
        <w:rPr>
          <w:rFonts w:ascii="Arial" w:hAnsi="Arial" w:cs="Arial"/>
          <w:sz w:val="16"/>
        </w:rPr>
      </w:pPr>
      <w:r>
        <w:rPr>
          <w:rFonts w:ascii="Arial" w:hAnsi="Arial" w:cs="Arial"/>
          <w:sz w:val="16"/>
        </w:rPr>
        <w:t>[6]</w:t>
      </w:r>
      <w:r>
        <w:rPr>
          <w:rFonts w:ascii="Arial" w:hAnsi="Arial" w:cs="Arial"/>
          <w:sz w:val="16"/>
        </w:rPr>
        <w:tab/>
      </w:r>
      <w:r w:rsidR="009D0A70">
        <w:rPr>
          <w:rFonts w:ascii="Arial" w:hAnsi="Arial" w:cs="Arial"/>
          <w:sz w:val="16"/>
        </w:rPr>
        <w:t xml:space="preserve">PSZCZÓŁKOWSKI </w:t>
      </w:r>
      <w:r w:rsidRPr="0021582D">
        <w:rPr>
          <w:rFonts w:ascii="Arial" w:hAnsi="Arial" w:cs="Arial"/>
          <w:sz w:val="16"/>
        </w:rPr>
        <w:t>J.</w:t>
      </w:r>
      <w:r w:rsidR="009D0A70">
        <w:rPr>
          <w:rFonts w:ascii="Arial" w:hAnsi="Arial" w:cs="Arial"/>
          <w:sz w:val="16"/>
        </w:rPr>
        <w:t>, GOLIASZ</w:t>
      </w:r>
      <w:r w:rsidRPr="0021582D">
        <w:rPr>
          <w:rFonts w:ascii="Arial" w:hAnsi="Arial" w:cs="Arial"/>
          <w:sz w:val="16"/>
        </w:rPr>
        <w:t xml:space="preserve"> T.</w:t>
      </w:r>
      <w:r w:rsidR="009D0A70">
        <w:rPr>
          <w:rFonts w:ascii="Arial" w:hAnsi="Arial" w:cs="Arial"/>
          <w:sz w:val="16"/>
        </w:rPr>
        <w:t xml:space="preserve">, </w:t>
      </w:r>
      <w:r w:rsidRPr="009D0A70">
        <w:rPr>
          <w:rFonts w:ascii="Arial" w:hAnsi="Arial" w:cs="Arial"/>
          <w:i/>
          <w:iCs/>
          <w:sz w:val="16"/>
        </w:rPr>
        <w:t>Istota strategii eksploatacji wg kryteriów niezawodności</w:t>
      </w:r>
      <w:r w:rsidRPr="0021582D">
        <w:rPr>
          <w:rFonts w:ascii="Arial" w:hAnsi="Arial" w:cs="Arial"/>
          <w:sz w:val="16"/>
        </w:rPr>
        <w:t>,</w:t>
      </w:r>
      <w:r w:rsidR="009D0A70">
        <w:rPr>
          <w:rFonts w:ascii="Arial" w:hAnsi="Arial" w:cs="Arial"/>
          <w:sz w:val="16"/>
        </w:rPr>
        <w:t xml:space="preserve"> [w:]</w:t>
      </w:r>
      <w:r w:rsidRPr="0021582D">
        <w:rPr>
          <w:rFonts w:ascii="Arial" w:hAnsi="Arial" w:cs="Arial"/>
          <w:sz w:val="16"/>
        </w:rPr>
        <w:t xml:space="preserve"> A</w:t>
      </w:r>
      <w:r w:rsidR="009D0A70">
        <w:rPr>
          <w:rFonts w:ascii="Arial" w:hAnsi="Arial" w:cs="Arial"/>
          <w:sz w:val="16"/>
        </w:rPr>
        <w:t>utobusy</w:t>
      </w:r>
      <w:r w:rsidRPr="0021582D">
        <w:rPr>
          <w:rFonts w:ascii="Arial" w:hAnsi="Arial" w:cs="Arial"/>
          <w:sz w:val="16"/>
        </w:rPr>
        <w:t xml:space="preserve"> – Technika, Eksploatacja, Systemy Transportowe,</w:t>
      </w:r>
      <w:r w:rsidR="009D0A70">
        <w:rPr>
          <w:rFonts w:ascii="Arial" w:hAnsi="Arial" w:cs="Arial"/>
          <w:sz w:val="16"/>
        </w:rPr>
        <w:t xml:space="preserve"> 2019,</w:t>
      </w:r>
      <w:r w:rsidRPr="0021582D">
        <w:rPr>
          <w:rFonts w:ascii="Arial" w:hAnsi="Arial" w:cs="Arial"/>
          <w:sz w:val="16"/>
        </w:rPr>
        <w:t xml:space="preserve"> vol. 24, n</w:t>
      </w:r>
      <w:r w:rsidR="009D0A70">
        <w:rPr>
          <w:rFonts w:ascii="Arial" w:hAnsi="Arial" w:cs="Arial"/>
          <w:sz w:val="16"/>
        </w:rPr>
        <w:t>r</w:t>
      </w:r>
      <w:r w:rsidRPr="0021582D">
        <w:rPr>
          <w:rFonts w:ascii="Arial" w:hAnsi="Arial" w:cs="Arial"/>
          <w:sz w:val="16"/>
        </w:rPr>
        <w:t xml:space="preserve"> 6, 161–167</w:t>
      </w:r>
      <w:r w:rsidR="009D0A70">
        <w:rPr>
          <w:rFonts w:ascii="Arial" w:hAnsi="Arial" w:cs="Arial"/>
          <w:sz w:val="16"/>
        </w:rPr>
        <w:t>.</w:t>
      </w:r>
    </w:p>
    <w:p w14:paraId="4B9B5AA4" w14:textId="6E5ACA48" w:rsidR="009D0A70" w:rsidRDefault="009D0A70" w:rsidP="008A5204">
      <w:pPr>
        <w:pStyle w:val="tekstliteratury"/>
        <w:spacing w:line="200" w:lineRule="atLeast"/>
        <w:jc w:val="both"/>
        <w:rPr>
          <w:rFonts w:ascii="Arial" w:hAnsi="Arial" w:cs="Arial"/>
          <w:sz w:val="16"/>
        </w:rPr>
      </w:pPr>
      <w:r>
        <w:rPr>
          <w:rFonts w:ascii="Arial" w:hAnsi="Arial" w:cs="Arial"/>
          <w:sz w:val="16"/>
        </w:rPr>
        <w:t>[7]</w:t>
      </w:r>
      <w:r>
        <w:rPr>
          <w:rFonts w:ascii="Arial" w:hAnsi="Arial" w:cs="Arial"/>
          <w:sz w:val="16"/>
        </w:rPr>
        <w:tab/>
        <w:t xml:space="preserve">SZKODA M., </w:t>
      </w:r>
      <w:r>
        <w:rPr>
          <w:rFonts w:ascii="Arial" w:hAnsi="Arial" w:cs="Arial"/>
          <w:i/>
          <w:iCs/>
          <w:sz w:val="16"/>
        </w:rPr>
        <w:t xml:space="preserve">Kształtowanie potencjału przewozowego przedsiębiorstw transportu kolejowego, </w:t>
      </w:r>
      <w:r>
        <w:rPr>
          <w:rFonts w:ascii="Arial" w:hAnsi="Arial" w:cs="Arial"/>
          <w:sz w:val="16"/>
        </w:rPr>
        <w:t>Wydawnictwo Politechniki Krakowskiej, Kraków, 2017.</w:t>
      </w:r>
    </w:p>
    <w:p w14:paraId="3C91D755" w14:textId="6868FCD3" w:rsidR="009D0A70" w:rsidRDefault="009D0A70" w:rsidP="008A5204">
      <w:pPr>
        <w:pStyle w:val="tekstliteratury"/>
        <w:spacing w:line="200" w:lineRule="atLeast"/>
        <w:jc w:val="both"/>
        <w:rPr>
          <w:rFonts w:ascii="Arial" w:hAnsi="Arial" w:cs="Arial"/>
          <w:sz w:val="16"/>
        </w:rPr>
      </w:pPr>
      <w:r>
        <w:rPr>
          <w:rFonts w:ascii="Arial" w:hAnsi="Arial" w:cs="Arial"/>
          <w:sz w:val="16"/>
        </w:rPr>
        <w:t>[8]</w:t>
      </w:r>
      <w:r>
        <w:rPr>
          <w:rFonts w:ascii="Arial" w:hAnsi="Arial" w:cs="Arial"/>
          <w:sz w:val="16"/>
        </w:rPr>
        <w:tab/>
        <w:t xml:space="preserve">ULATOWSKI </w:t>
      </w:r>
      <w:r w:rsidRPr="009D0A70">
        <w:rPr>
          <w:rFonts w:ascii="Arial" w:hAnsi="Arial" w:cs="Arial"/>
          <w:sz w:val="16"/>
        </w:rPr>
        <w:t>W.</w:t>
      </w:r>
      <w:r>
        <w:rPr>
          <w:rFonts w:ascii="Arial" w:hAnsi="Arial" w:cs="Arial"/>
          <w:sz w:val="16"/>
        </w:rPr>
        <w:t>, GOLICKI</w:t>
      </w:r>
      <w:r w:rsidRPr="009D0A70">
        <w:rPr>
          <w:rFonts w:ascii="Arial" w:hAnsi="Arial" w:cs="Arial"/>
          <w:sz w:val="16"/>
        </w:rPr>
        <w:t xml:space="preserve"> R.</w:t>
      </w:r>
      <w:r>
        <w:rPr>
          <w:rFonts w:ascii="Arial" w:hAnsi="Arial" w:cs="Arial"/>
          <w:sz w:val="16"/>
        </w:rPr>
        <w:t>,</w:t>
      </w:r>
      <w:r w:rsidRPr="009D0A70">
        <w:rPr>
          <w:rFonts w:ascii="Arial" w:hAnsi="Arial" w:cs="Arial"/>
          <w:sz w:val="16"/>
        </w:rPr>
        <w:t xml:space="preserve"> </w:t>
      </w:r>
      <w:r w:rsidRPr="009D0A70">
        <w:rPr>
          <w:rFonts w:ascii="Arial" w:hAnsi="Arial" w:cs="Arial"/>
          <w:i/>
          <w:iCs/>
          <w:sz w:val="16"/>
        </w:rPr>
        <w:t>Zarządzanie nowoczesną zajezdnią</w:t>
      </w:r>
      <w:r w:rsidRPr="009D0A70">
        <w:rPr>
          <w:rFonts w:ascii="Arial" w:hAnsi="Arial" w:cs="Arial"/>
          <w:sz w:val="16"/>
        </w:rPr>
        <w:t>,</w:t>
      </w:r>
      <w:r>
        <w:rPr>
          <w:rFonts w:ascii="Arial" w:hAnsi="Arial" w:cs="Arial"/>
          <w:sz w:val="16"/>
        </w:rPr>
        <w:t xml:space="preserve"> [w:]</w:t>
      </w:r>
      <w:r w:rsidRPr="009D0A70">
        <w:rPr>
          <w:rFonts w:ascii="Arial" w:hAnsi="Arial" w:cs="Arial"/>
          <w:sz w:val="16"/>
        </w:rPr>
        <w:t xml:space="preserve"> Technika Transportu Szynowego TTS,</w:t>
      </w:r>
      <w:r>
        <w:rPr>
          <w:rFonts w:ascii="Arial" w:hAnsi="Arial" w:cs="Arial"/>
          <w:sz w:val="16"/>
        </w:rPr>
        <w:t xml:space="preserve"> 2009,</w:t>
      </w:r>
      <w:r w:rsidRPr="009D0A70">
        <w:rPr>
          <w:rFonts w:ascii="Arial" w:hAnsi="Arial" w:cs="Arial"/>
          <w:sz w:val="16"/>
        </w:rPr>
        <w:t xml:space="preserve"> vol. 9,  46–48.</w:t>
      </w:r>
    </w:p>
    <w:p w14:paraId="5D1A3BB1" w14:textId="57CEF9CF" w:rsidR="009D0A70" w:rsidRPr="009D0A70" w:rsidRDefault="009D0A70" w:rsidP="008A5204">
      <w:pPr>
        <w:pStyle w:val="tekstliteratury"/>
        <w:spacing w:line="200" w:lineRule="atLeast"/>
        <w:jc w:val="both"/>
        <w:rPr>
          <w:rFonts w:ascii="Arial" w:hAnsi="Arial" w:cs="Arial"/>
          <w:sz w:val="16"/>
        </w:rPr>
      </w:pPr>
      <w:r>
        <w:rPr>
          <w:rFonts w:ascii="Arial" w:hAnsi="Arial" w:cs="Arial"/>
          <w:sz w:val="16"/>
        </w:rPr>
        <w:t>[9]</w:t>
      </w:r>
      <w:r>
        <w:rPr>
          <w:rFonts w:ascii="Arial" w:hAnsi="Arial" w:cs="Arial"/>
          <w:sz w:val="16"/>
        </w:rPr>
        <w:tab/>
        <w:t xml:space="preserve">ZIELONKA </w:t>
      </w:r>
      <w:r w:rsidRPr="009D0A70">
        <w:rPr>
          <w:rFonts w:ascii="Arial" w:hAnsi="Arial" w:cs="Arial"/>
          <w:sz w:val="16"/>
        </w:rPr>
        <w:t>J.</w:t>
      </w:r>
      <w:r>
        <w:rPr>
          <w:rFonts w:ascii="Arial" w:hAnsi="Arial" w:cs="Arial"/>
          <w:sz w:val="16"/>
        </w:rPr>
        <w:t>, SUŁOWICZ</w:t>
      </w:r>
      <w:r w:rsidRPr="009D0A70">
        <w:rPr>
          <w:rFonts w:ascii="Arial" w:hAnsi="Arial" w:cs="Arial"/>
          <w:sz w:val="16"/>
        </w:rPr>
        <w:t xml:space="preserve"> M.</w:t>
      </w:r>
      <w:r>
        <w:rPr>
          <w:rFonts w:ascii="Arial" w:hAnsi="Arial" w:cs="Arial"/>
          <w:sz w:val="16"/>
        </w:rPr>
        <w:t>, CZECHOWSKI</w:t>
      </w:r>
      <w:r w:rsidRPr="009D0A70">
        <w:rPr>
          <w:rFonts w:ascii="Arial" w:hAnsi="Arial" w:cs="Arial"/>
          <w:sz w:val="16"/>
        </w:rPr>
        <w:t xml:space="preserve"> M.</w:t>
      </w:r>
      <w:r>
        <w:rPr>
          <w:rFonts w:ascii="Arial" w:hAnsi="Arial" w:cs="Arial"/>
          <w:sz w:val="16"/>
        </w:rPr>
        <w:t xml:space="preserve">, </w:t>
      </w:r>
      <w:r w:rsidRPr="009D0A70">
        <w:rPr>
          <w:rFonts w:ascii="Arial" w:hAnsi="Arial" w:cs="Arial"/>
          <w:i/>
          <w:iCs/>
          <w:sz w:val="16"/>
        </w:rPr>
        <w:t>System zbierania danych z czujników zabudowanych w smartfonach na potrzebę monitorowania wybranych parametrów pojazdów z napędami elektrycznymi</w:t>
      </w:r>
      <w:r w:rsidRPr="009D0A70">
        <w:rPr>
          <w:rFonts w:ascii="Arial" w:hAnsi="Arial" w:cs="Arial"/>
          <w:sz w:val="16"/>
        </w:rPr>
        <w:t>,</w:t>
      </w:r>
      <w:r>
        <w:rPr>
          <w:rFonts w:ascii="Arial" w:hAnsi="Arial" w:cs="Arial"/>
          <w:sz w:val="16"/>
        </w:rPr>
        <w:t xml:space="preserve"> [w:]</w:t>
      </w:r>
      <w:r w:rsidRPr="009D0A70">
        <w:rPr>
          <w:rFonts w:ascii="Arial" w:hAnsi="Arial" w:cs="Arial"/>
          <w:sz w:val="16"/>
        </w:rPr>
        <w:t xml:space="preserve"> </w:t>
      </w:r>
      <w:r w:rsidRPr="008A5204">
        <w:rPr>
          <w:rFonts w:ascii="Arial" w:hAnsi="Arial" w:cs="Arial"/>
          <w:sz w:val="16"/>
        </w:rPr>
        <w:t>Maszyny Elektryczne</w:t>
      </w:r>
      <w:r>
        <w:rPr>
          <w:rFonts w:ascii="Arial" w:hAnsi="Arial" w:cs="Arial"/>
          <w:sz w:val="16"/>
        </w:rPr>
        <w:t xml:space="preserve"> </w:t>
      </w:r>
      <w:r w:rsidRPr="008A5204">
        <w:rPr>
          <w:rFonts w:ascii="Arial" w:hAnsi="Arial" w:cs="Arial"/>
          <w:sz w:val="16"/>
        </w:rPr>
        <w:t>-Zeszyty Problemowe,</w:t>
      </w:r>
      <w:r w:rsidRPr="008A5204">
        <w:t xml:space="preserve"> </w:t>
      </w:r>
      <w:r w:rsidRPr="008A5204">
        <w:rPr>
          <w:rFonts w:ascii="Arial" w:hAnsi="Arial" w:cs="Arial"/>
          <w:sz w:val="16"/>
        </w:rPr>
        <w:t>Sieć Badawcza Łukasiewicz – Instytut Napędów i Maszyn Elektrycznych KOMEL</w:t>
      </w:r>
      <w:r w:rsidRPr="009D0A70">
        <w:rPr>
          <w:rFonts w:ascii="Arial" w:hAnsi="Arial" w:cs="Arial"/>
          <w:sz w:val="16"/>
        </w:rPr>
        <w:t>,</w:t>
      </w:r>
      <w:r>
        <w:rPr>
          <w:rFonts w:ascii="Arial" w:hAnsi="Arial" w:cs="Arial"/>
          <w:sz w:val="16"/>
        </w:rPr>
        <w:t xml:space="preserve"> 2021,</w:t>
      </w:r>
      <w:r w:rsidRPr="009D0A70">
        <w:rPr>
          <w:rFonts w:ascii="Arial" w:hAnsi="Arial" w:cs="Arial"/>
          <w:sz w:val="16"/>
        </w:rPr>
        <w:t xml:space="preserve"> vol. 2, n</w:t>
      </w:r>
      <w:r>
        <w:rPr>
          <w:rFonts w:ascii="Arial" w:hAnsi="Arial" w:cs="Arial"/>
          <w:sz w:val="16"/>
        </w:rPr>
        <w:t>r</w:t>
      </w:r>
      <w:r w:rsidRPr="009D0A70">
        <w:rPr>
          <w:rFonts w:ascii="Arial" w:hAnsi="Arial" w:cs="Arial"/>
          <w:sz w:val="16"/>
        </w:rPr>
        <w:t xml:space="preserve"> 126, 131–135.</w:t>
      </w:r>
    </w:p>
    <w:p w14:paraId="1D6CBB90" w14:textId="77777777" w:rsidR="0021582D" w:rsidRPr="008A5204" w:rsidRDefault="0021582D" w:rsidP="008A5204">
      <w:pPr>
        <w:pStyle w:val="tekstliteratury"/>
        <w:spacing w:line="200" w:lineRule="atLeast"/>
        <w:jc w:val="both"/>
        <w:rPr>
          <w:rFonts w:ascii="Arial" w:hAnsi="Arial" w:cs="Arial"/>
          <w:sz w:val="16"/>
        </w:rPr>
      </w:pPr>
    </w:p>
    <w:p w14:paraId="1B20CA5A" w14:textId="77777777" w:rsidR="008A5204" w:rsidRPr="008A5204" w:rsidRDefault="008A5204" w:rsidP="008A5204">
      <w:pPr>
        <w:pStyle w:val="tekstliteratury"/>
        <w:spacing w:line="200" w:lineRule="atLeast"/>
        <w:jc w:val="both"/>
        <w:rPr>
          <w:rFonts w:ascii="Arial" w:hAnsi="Arial" w:cs="Arial"/>
          <w:sz w:val="16"/>
        </w:rPr>
      </w:pPr>
    </w:p>
    <w:p w14:paraId="4877D501" w14:textId="7BDCF252" w:rsidR="00374F57" w:rsidRPr="001775D1" w:rsidRDefault="00374F57">
      <w:pPr>
        <w:rPr>
          <w:rFonts w:ascii="Arial" w:hAnsi="Arial" w:cs="Arial"/>
        </w:rPr>
      </w:pPr>
    </w:p>
    <w:sectPr w:rsidR="00374F57" w:rsidRPr="001775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8CA6" w14:textId="77777777" w:rsidR="001F7CF5" w:rsidRDefault="001F7CF5" w:rsidP="00B26DFC">
      <w:pPr>
        <w:spacing w:after="0" w:line="240" w:lineRule="auto"/>
      </w:pPr>
      <w:r>
        <w:separator/>
      </w:r>
    </w:p>
  </w:endnote>
  <w:endnote w:type="continuationSeparator" w:id="0">
    <w:p w14:paraId="4CF7377E" w14:textId="77777777" w:rsidR="001F7CF5" w:rsidRDefault="001F7CF5" w:rsidP="00B2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3B1E" w14:textId="77777777" w:rsidR="001F7CF5" w:rsidRDefault="001F7CF5" w:rsidP="00B26DFC">
      <w:pPr>
        <w:spacing w:after="0" w:line="240" w:lineRule="auto"/>
      </w:pPr>
      <w:r>
        <w:separator/>
      </w:r>
    </w:p>
  </w:footnote>
  <w:footnote w:type="continuationSeparator" w:id="0">
    <w:p w14:paraId="312E96A6" w14:textId="77777777" w:rsidR="001F7CF5" w:rsidRDefault="001F7CF5" w:rsidP="00B26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E86"/>
    <w:multiLevelType w:val="hybridMultilevel"/>
    <w:tmpl w:val="F5EE3BD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213766BD"/>
    <w:multiLevelType w:val="hybridMultilevel"/>
    <w:tmpl w:val="588077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37BD11C7"/>
    <w:multiLevelType w:val="hybridMultilevel"/>
    <w:tmpl w:val="8856D52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38747BE4"/>
    <w:multiLevelType w:val="hybridMultilevel"/>
    <w:tmpl w:val="48CAE9A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61E02B68"/>
    <w:multiLevelType w:val="hybridMultilevel"/>
    <w:tmpl w:val="062E7A4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721755977">
    <w:abstractNumId w:val="2"/>
  </w:num>
  <w:num w:numId="2" w16cid:durableId="677731521">
    <w:abstractNumId w:val="3"/>
  </w:num>
  <w:num w:numId="3" w16cid:durableId="1945841860">
    <w:abstractNumId w:val="4"/>
  </w:num>
  <w:num w:numId="4" w16cid:durableId="1581985773">
    <w:abstractNumId w:val="1"/>
  </w:num>
  <w:num w:numId="5" w16cid:durableId="211107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D1"/>
    <w:rsid w:val="00006762"/>
    <w:rsid w:val="00014A69"/>
    <w:rsid w:val="000309C0"/>
    <w:rsid w:val="0003240E"/>
    <w:rsid w:val="00032CE7"/>
    <w:rsid w:val="00044DDF"/>
    <w:rsid w:val="00053C2F"/>
    <w:rsid w:val="000654D8"/>
    <w:rsid w:val="00070280"/>
    <w:rsid w:val="00072666"/>
    <w:rsid w:val="000749D7"/>
    <w:rsid w:val="00080C76"/>
    <w:rsid w:val="00085B0F"/>
    <w:rsid w:val="00086AA3"/>
    <w:rsid w:val="00092FE6"/>
    <w:rsid w:val="000A3E49"/>
    <w:rsid w:val="000B1F0B"/>
    <w:rsid w:val="000C435A"/>
    <w:rsid w:val="001251B2"/>
    <w:rsid w:val="00143380"/>
    <w:rsid w:val="00147732"/>
    <w:rsid w:val="0015011C"/>
    <w:rsid w:val="001501F6"/>
    <w:rsid w:val="001775D1"/>
    <w:rsid w:val="00183B82"/>
    <w:rsid w:val="001845D2"/>
    <w:rsid w:val="00186F3B"/>
    <w:rsid w:val="001911DB"/>
    <w:rsid w:val="00194B29"/>
    <w:rsid w:val="00196837"/>
    <w:rsid w:val="001D3679"/>
    <w:rsid w:val="001E0EC2"/>
    <w:rsid w:val="001E7676"/>
    <w:rsid w:val="001F3D44"/>
    <w:rsid w:val="001F7CF5"/>
    <w:rsid w:val="00213F5D"/>
    <w:rsid w:val="0021582D"/>
    <w:rsid w:val="002176B1"/>
    <w:rsid w:val="002318F3"/>
    <w:rsid w:val="00231FB2"/>
    <w:rsid w:val="00245149"/>
    <w:rsid w:val="002544E1"/>
    <w:rsid w:val="00257094"/>
    <w:rsid w:val="0026093E"/>
    <w:rsid w:val="002653C1"/>
    <w:rsid w:val="002665DB"/>
    <w:rsid w:val="00271A66"/>
    <w:rsid w:val="0027208B"/>
    <w:rsid w:val="002757E2"/>
    <w:rsid w:val="00276C18"/>
    <w:rsid w:val="002775F7"/>
    <w:rsid w:val="0028348E"/>
    <w:rsid w:val="00284000"/>
    <w:rsid w:val="002853DF"/>
    <w:rsid w:val="002A2292"/>
    <w:rsid w:val="002A49F3"/>
    <w:rsid w:val="002B7168"/>
    <w:rsid w:val="002D30A9"/>
    <w:rsid w:val="002D5F64"/>
    <w:rsid w:val="002E0A0C"/>
    <w:rsid w:val="002E473C"/>
    <w:rsid w:val="002F688B"/>
    <w:rsid w:val="002F6933"/>
    <w:rsid w:val="003022E5"/>
    <w:rsid w:val="0030717F"/>
    <w:rsid w:val="003150FE"/>
    <w:rsid w:val="00315C42"/>
    <w:rsid w:val="00321795"/>
    <w:rsid w:val="00333AD1"/>
    <w:rsid w:val="00342D69"/>
    <w:rsid w:val="00352540"/>
    <w:rsid w:val="00353362"/>
    <w:rsid w:val="00354A69"/>
    <w:rsid w:val="00355B76"/>
    <w:rsid w:val="00360F5B"/>
    <w:rsid w:val="00364E7A"/>
    <w:rsid w:val="00371BD9"/>
    <w:rsid w:val="00372DDC"/>
    <w:rsid w:val="00373B43"/>
    <w:rsid w:val="00374A6C"/>
    <w:rsid w:val="00374F57"/>
    <w:rsid w:val="00375C53"/>
    <w:rsid w:val="003829FB"/>
    <w:rsid w:val="00383A60"/>
    <w:rsid w:val="00391AE7"/>
    <w:rsid w:val="00394F3A"/>
    <w:rsid w:val="0039682B"/>
    <w:rsid w:val="0039728D"/>
    <w:rsid w:val="003A1AB1"/>
    <w:rsid w:val="003B2D26"/>
    <w:rsid w:val="003C53C8"/>
    <w:rsid w:val="003E228F"/>
    <w:rsid w:val="003F02A5"/>
    <w:rsid w:val="003F7A0C"/>
    <w:rsid w:val="00402A95"/>
    <w:rsid w:val="004073F0"/>
    <w:rsid w:val="00431C8F"/>
    <w:rsid w:val="00435E79"/>
    <w:rsid w:val="004372A7"/>
    <w:rsid w:val="0044244E"/>
    <w:rsid w:val="004546B3"/>
    <w:rsid w:val="00475125"/>
    <w:rsid w:val="00491D2E"/>
    <w:rsid w:val="00492D0F"/>
    <w:rsid w:val="004967EB"/>
    <w:rsid w:val="004A0310"/>
    <w:rsid w:val="004B3B0F"/>
    <w:rsid w:val="004C20FC"/>
    <w:rsid w:val="004D08B1"/>
    <w:rsid w:val="004D424A"/>
    <w:rsid w:val="004D5C63"/>
    <w:rsid w:val="004E05EF"/>
    <w:rsid w:val="004E1FAC"/>
    <w:rsid w:val="004E3FA7"/>
    <w:rsid w:val="004F6723"/>
    <w:rsid w:val="00510248"/>
    <w:rsid w:val="0051626C"/>
    <w:rsid w:val="00524312"/>
    <w:rsid w:val="00524D37"/>
    <w:rsid w:val="00532247"/>
    <w:rsid w:val="00536B2E"/>
    <w:rsid w:val="00546306"/>
    <w:rsid w:val="005636D4"/>
    <w:rsid w:val="005664AA"/>
    <w:rsid w:val="0057378C"/>
    <w:rsid w:val="00577D5A"/>
    <w:rsid w:val="005A05C9"/>
    <w:rsid w:val="005A6477"/>
    <w:rsid w:val="005A6854"/>
    <w:rsid w:val="005A7AD4"/>
    <w:rsid w:val="005B31E4"/>
    <w:rsid w:val="00602DCD"/>
    <w:rsid w:val="006108FF"/>
    <w:rsid w:val="00620F26"/>
    <w:rsid w:val="00660635"/>
    <w:rsid w:val="00663A97"/>
    <w:rsid w:val="00675B3E"/>
    <w:rsid w:val="006921A4"/>
    <w:rsid w:val="006C755F"/>
    <w:rsid w:val="006D126F"/>
    <w:rsid w:val="006D375B"/>
    <w:rsid w:val="006D632E"/>
    <w:rsid w:val="006F543D"/>
    <w:rsid w:val="006F69BD"/>
    <w:rsid w:val="0070006F"/>
    <w:rsid w:val="00701271"/>
    <w:rsid w:val="00726D95"/>
    <w:rsid w:val="00743268"/>
    <w:rsid w:val="007467D3"/>
    <w:rsid w:val="00752F4D"/>
    <w:rsid w:val="00760117"/>
    <w:rsid w:val="00761DDA"/>
    <w:rsid w:val="00772AE4"/>
    <w:rsid w:val="00791ED4"/>
    <w:rsid w:val="00793F9E"/>
    <w:rsid w:val="00794C22"/>
    <w:rsid w:val="007C2C48"/>
    <w:rsid w:val="007D2067"/>
    <w:rsid w:val="007D36E8"/>
    <w:rsid w:val="007E23BC"/>
    <w:rsid w:val="007F60A9"/>
    <w:rsid w:val="008067FE"/>
    <w:rsid w:val="008379FE"/>
    <w:rsid w:val="00851FD5"/>
    <w:rsid w:val="008600B7"/>
    <w:rsid w:val="0086030D"/>
    <w:rsid w:val="00866DD1"/>
    <w:rsid w:val="00873553"/>
    <w:rsid w:val="00893B38"/>
    <w:rsid w:val="008A5204"/>
    <w:rsid w:val="008B3E07"/>
    <w:rsid w:val="008E4974"/>
    <w:rsid w:val="008E6DF3"/>
    <w:rsid w:val="008F5F5F"/>
    <w:rsid w:val="00902D97"/>
    <w:rsid w:val="00921403"/>
    <w:rsid w:val="009232E8"/>
    <w:rsid w:val="0093269E"/>
    <w:rsid w:val="009450C7"/>
    <w:rsid w:val="00964822"/>
    <w:rsid w:val="009659C4"/>
    <w:rsid w:val="009754B9"/>
    <w:rsid w:val="00977788"/>
    <w:rsid w:val="009778A9"/>
    <w:rsid w:val="009835C6"/>
    <w:rsid w:val="00983709"/>
    <w:rsid w:val="00985257"/>
    <w:rsid w:val="009864DD"/>
    <w:rsid w:val="009A2C0A"/>
    <w:rsid w:val="009A31D3"/>
    <w:rsid w:val="009B429D"/>
    <w:rsid w:val="009B5B1E"/>
    <w:rsid w:val="009D0A70"/>
    <w:rsid w:val="009D561D"/>
    <w:rsid w:val="009E126C"/>
    <w:rsid w:val="009E5DC2"/>
    <w:rsid w:val="00A001B9"/>
    <w:rsid w:val="00A00CAB"/>
    <w:rsid w:val="00A0149C"/>
    <w:rsid w:val="00A10EBE"/>
    <w:rsid w:val="00A147AC"/>
    <w:rsid w:val="00A17491"/>
    <w:rsid w:val="00A24ECD"/>
    <w:rsid w:val="00A311FA"/>
    <w:rsid w:val="00A445C7"/>
    <w:rsid w:val="00A51389"/>
    <w:rsid w:val="00A67677"/>
    <w:rsid w:val="00A7349D"/>
    <w:rsid w:val="00A745DF"/>
    <w:rsid w:val="00A76B2F"/>
    <w:rsid w:val="00A778A0"/>
    <w:rsid w:val="00A80F95"/>
    <w:rsid w:val="00A85982"/>
    <w:rsid w:val="00A94542"/>
    <w:rsid w:val="00AA1A68"/>
    <w:rsid w:val="00AB5277"/>
    <w:rsid w:val="00AD3ED1"/>
    <w:rsid w:val="00AD40E4"/>
    <w:rsid w:val="00AD5C45"/>
    <w:rsid w:val="00B02691"/>
    <w:rsid w:val="00B0596E"/>
    <w:rsid w:val="00B25032"/>
    <w:rsid w:val="00B26DFC"/>
    <w:rsid w:val="00B300D1"/>
    <w:rsid w:val="00B41F14"/>
    <w:rsid w:val="00B447C9"/>
    <w:rsid w:val="00B47320"/>
    <w:rsid w:val="00B53C13"/>
    <w:rsid w:val="00B565C2"/>
    <w:rsid w:val="00B63172"/>
    <w:rsid w:val="00B63CBC"/>
    <w:rsid w:val="00B64092"/>
    <w:rsid w:val="00BA2333"/>
    <w:rsid w:val="00BA3FC4"/>
    <w:rsid w:val="00BB55C4"/>
    <w:rsid w:val="00BB7DDB"/>
    <w:rsid w:val="00BC1EE9"/>
    <w:rsid w:val="00BE6C27"/>
    <w:rsid w:val="00BE7764"/>
    <w:rsid w:val="00BF0EB6"/>
    <w:rsid w:val="00BF1C4C"/>
    <w:rsid w:val="00C04EFD"/>
    <w:rsid w:val="00C21198"/>
    <w:rsid w:val="00C218C2"/>
    <w:rsid w:val="00C264D1"/>
    <w:rsid w:val="00C27E29"/>
    <w:rsid w:val="00C32F7E"/>
    <w:rsid w:val="00C33285"/>
    <w:rsid w:val="00C34B53"/>
    <w:rsid w:val="00C42ABB"/>
    <w:rsid w:val="00C53C89"/>
    <w:rsid w:val="00C55447"/>
    <w:rsid w:val="00C55969"/>
    <w:rsid w:val="00C65E1F"/>
    <w:rsid w:val="00C661BE"/>
    <w:rsid w:val="00C668B6"/>
    <w:rsid w:val="00C705D1"/>
    <w:rsid w:val="00C7787E"/>
    <w:rsid w:val="00C836D5"/>
    <w:rsid w:val="00C86B4C"/>
    <w:rsid w:val="00C930FF"/>
    <w:rsid w:val="00C953AB"/>
    <w:rsid w:val="00C953CD"/>
    <w:rsid w:val="00CA18B7"/>
    <w:rsid w:val="00CA3254"/>
    <w:rsid w:val="00CB3B53"/>
    <w:rsid w:val="00CB4ADD"/>
    <w:rsid w:val="00CB5323"/>
    <w:rsid w:val="00CB76FE"/>
    <w:rsid w:val="00CC377E"/>
    <w:rsid w:val="00CD269A"/>
    <w:rsid w:val="00CD5C50"/>
    <w:rsid w:val="00CD6376"/>
    <w:rsid w:val="00CE4FE1"/>
    <w:rsid w:val="00CF2CC9"/>
    <w:rsid w:val="00CF35A2"/>
    <w:rsid w:val="00CF72E1"/>
    <w:rsid w:val="00D0040A"/>
    <w:rsid w:val="00D3168D"/>
    <w:rsid w:val="00D3296E"/>
    <w:rsid w:val="00D33B7D"/>
    <w:rsid w:val="00D5153C"/>
    <w:rsid w:val="00D53057"/>
    <w:rsid w:val="00D576D8"/>
    <w:rsid w:val="00D7690D"/>
    <w:rsid w:val="00D870B2"/>
    <w:rsid w:val="00D87CED"/>
    <w:rsid w:val="00D931CD"/>
    <w:rsid w:val="00D95CD2"/>
    <w:rsid w:val="00DA4D6A"/>
    <w:rsid w:val="00DA6234"/>
    <w:rsid w:val="00DA756B"/>
    <w:rsid w:val="00DB4DE6"/>
    <w:rsid w:val="00DC130B"/>
    <w:rsid w:val="00DC2347"/>
    <w:rsid w:val="00DD7F2A"/>
    <w:rsid w:val="00DE4453"/>
    <w:rsid w:val="00DF4115"/>
    <w:rsid w:val="00DF785D"/>
    <w:rsid w:val="00E0195E"/>
    <w:rsid w:val="00E03AE5"/>
    <w:rsid w:val="00E132E9"/>
    <w:rsid w:val="00E15857"/>
    <w:rsid w:val="00E33C54"/>
    <w:rsid w:val="00E4106E"/>
    <w:rsid w:val="00E41FA1"/>
    <w:rsid w:val="00E44948"/>
    <w:rsid w:val="00E46E0B"/>
    <w:rsid w:val="00E607D0"/>
    <w:rsid w:val="00E84064"/>
    <w:rsid w:val="00E932FC"/>
    <w:rsid w:val="00E9358F"/>
    <w:rsid w:val="00EA00CD"/>
    <w:rsid w:val="00EA2287"/>
    <w:rsid w:val="00EA4B44"/>
    <w:rsid w:val="00EC1F28"/>
    <w:rsid w:val="00EC2AB2"/>
    <w:rsid w:val="00EC2B1C"/>
    <w:rsid w:val="00EC3765"/>
    <w:rsid w:val="00EC4027"/>
    <w:rsid w:val="00ED7310"/>
    <w:rsid w:val="00EE5145"/>
    <w:rsid w:val="00EF781D"/>
    <w:rsid w:val="00F062EE"/>
    <w:rsid w:val="00F21CA7"/>
    <w:rsid w:val="00F30C08"/>
    <w:rsid w:val="00F31A1B"/>
    <w:rsid w:val="00F37252"/>
    <w:rsid w:val="00F4581D"/>
    <w:rsid w:val="00F55164"/>
    <w:rsid w:val="00F755AF"/>
    <w:rsid w:val="00F8753B"/>
    <w:rsid w:val="00FA5EF1"/>
    <w:rsid w:val="00FA67F1"/>
    <w:rsid w:val="00FB2092"/>
    <w:rsid w:val="00FC0940"/>
    <w:rsid w:val="00FC3BE5"/>
    <w:rsid w:val="00FE1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64A3"/>
  <w15:chartTrackingRefBased/>
  <w15:docId w15:val="{53DD137A-FD07-4C66-ABE4-DD6CB044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wnanie">
    <w:name w:val="równanie"/>
    <w:basedOn w:val="Normalny"/>
    <w:next w:val="Normalny"/>
    <w:rsid w:val="001775D1"/>
    <w:pPr>
      <w:widowControl w:val="0"/>
      <w:tabs>
        <w:tab w:val="center" w:pos="3827"/>
        <w:tab w:val="right" w:pos="7655"/>
      </w:tabs>
      <w:spacing w:before="120" w:after="120" w:line="260" w:lineRule="atLeast"/>
      <w:jc w:val="center"/>
    </w:pPr>
    <w:rPr>
      <w:rFonts w:ascii="Times New Roman" w:eastAsia="Times New Roman" w:hAnsi="Times New Roman" w:cs="Times New Roman"/>
      <w:szCs w:val="20"/>
      <w:lang w:val="en-GB" w:eastAsia="pl-PL"/>
    </w:rPr>
  </w:style>
  <w:style w:type="paragraph" w:customStyle="1" w:styleId="tekstreferatu">
    <w:name w:val="tekst referatu"/>
    <w:basedOn w:val="Normalny"/>
    <w:rsid w:val="001775D1"/>
    <w:pPr>
      <w:spacing w:after="0" w:line="260" w:lineRule="atLeast"/>
      <w:ind w:firstLine="284"/>
      <w:jc w:val="both"/>
    </w:pPr>
    <w:rPr>
      <w:rFonts w:ascii="Times New Roman" w:eastAsia="Times New Roman" w:hAnsi="Times New Roman" w:cs="Times New Roman"/>
      <w:szCs w:val="20"/>
      <w:lang w:eastAsia="pl-PL"/>
    </w:rPr>
  </w:style>
  <w:style w:type="paragraph" w:customStyle="1" w:styleId="tytulreferatu">
    <w:name w:val="tytul referatu"/>
    <w:basedOn w:val="Normalny"/>
    <w:rsid w:val="001775D1"/>
    <w:pPr>
      <w:spacing w:before="567" w:after="851" w:line="340" w:lineRule="atLeast"/>
      <w:jc w:val="center"/>
    </w:pPr>
    <w:rPr>
      <w:rFonts w:ascii="Times New Roman" w:eastAsia="Times New Roman" w:hAnsi="Times New Roman" w:cs="Times New Roman"/>
      <w:b/>
      <w:sz w:val="30"/>
      <w:szCs w:val="20"/>
      <w:lang w:eastAsia="pl-PL"/>
    </w:rPr>
  </w:style>
  <w:style w:type="paragraph" w:customStyle="1" w:styleId="imiinazwisko">
    <w:name w:val="imię i nazwisko"/>
    <w:basedOn w:val="Normalny"/>
    <w:rsid w:val="001775D1"/>
    <w:pPr>
      <w:spacing w:before="240" w:after="0" w:line="220" w:lineRule="atLeast"/>
    </w:pPr>
    <w:rPr>
      <w:rFonts w:ascii="Times New Roman" w:eastAsia="Times New Roman" w:hAnsi="Times New Roman" w:cs="Times New Roman"/>
      <w:szCs w:val="20"/>
      <w:lang w:eastAsia="pl-PL"/>
    </w:rPr>
  </w:style>
  <w:style w:type="paragraph" w:customStyle="1" w:styleId="tekstliteratury">
    <w:name w:val="tekst literatury"/>
    <w:basedOn w:val="Normalny"/>
    <w:rsid w:val="001775D1"/>
    <w:pPr>
      <w:spacing w:after="0" w:line="240" w:lineRule="atLeast"/>
      <w:ind w:left="284" w:hanging="284"/>
    </w:pPr>
    <w:rPr>
      <w:rFonts w:ascii="Times New Roman" w:eastAsia="Times New Roman" w:hAnsi="Times New Roman" w:cs="Times New Roman"/>
      <w:sz w:val="20"/>
      <w:szCs w:val="20"/>
      <w:lang w:eastAsia="pl-PL"/>
    </w:rPr>
  </w:style>
  <w:style w:type="paragraph" w:customStyle="1" w:styleId="tytul2rzedu">
    <w:name w:val="tytul 2 rzedu"/>
    <w:basedOn w:val="Normalny"/>
    <w:rsid w:val="001775D1"/>
    <w:pPr>
      <w:spacing w:before="360" w:after="240" w:line="220" w:lineRule="atLeast"/>
      <w:jc w:val="center"/>
    </w:pPr>
    <w:rPr>
      <w:rFonts w:ascii="Times New Roman" w:eastAsia="Times New Roman" w:hAnsi="Times New Roman" w:cs="Times New Roman"/>
      <w:sz w:val="18"/>
      <w:szCs w:val="20"/>
      <w:lang w:eastAsia="pl-PL"/>
    </w:rPr>
  </w:style>
  <w:style w:type="paragraph" w:styleId="Legenda">
    <w:name w:val="caption"/>
    <w:basedOn w:val="Normalny"/>
    <w:next w:val="Normalny"/>
    <w:uiPriority w:val="35"/>
    <w:unhideWhenUsed/>
    <w:qFormat/>
    <w:rsid w:val="00A76B2F"/>
    <w:pPr>
      <w:spacing w:after="200" w:line="240" w:lineRule="auto"/>
    </w:pPr>
    <w:rPr>
      <w:i/>
      <w:iCs/>
      <w:color w:val="44546A" w:themeColor="text2"/>
      <w:sz w:val="18"/>
      <w:szCs w:val="18"/>
    </w:rPr>
  </w:style>
  <w:style w:type="character" w:styleId="Tekstzastpczy">
    <w:name w:val="Placeholder Text"/>
    <w:basedOn w:val="Domylnaczcionkaakapitu"/>
    <w:uiPriority w:val="99"/>
    <w:semiHidden/>
    <w:rsid w:val="00276C18"/>
    <w:rPr>
      <w:color w:val="808080"/>
    </w:rPr>
  </w:style>
  <w:style w:type="paragraph" w:styleId="Tekstprzypisukocowego">
    <w:name w:val="endnote text"/>
    <w:basedOn w:val="Normalny"/>
    <w:link w:val="TekstprzypisukocowegoZnak"/>
    <w:uiPriority w:val="99"/>
    <w:semiHidden/>
    <w:unhideWhenUsed/>
    <w:rsid w:val="00B26D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6DFC"/>
    <w:rPr>
      <w:sz w:val="20"/>
      <w:szCs w:val="20"/>
    </w:rPr>
  </w:style>
  <w:style w:type="character" w:styleId="Odwoanieprzypisukocowego">
    <w:name w:val="endnote reference"/>
    <w:basedOn w:val="Domylnaczcionkaakapitu"/>
    <w:uiPriority w:val="99"/>
    <w:semiHidden/>
    <w:unhideWhenUsed/>
    <w:rsid w:val="00B26DFC"/>
    <w:rPr>
      <w:vertAlign w:val="superscript"/>
    </w:rPr>
  </w:style>
  <w:style w:type="table" w:styleId="Tabela-Siatka">
    <w:name w:val="Table Grid"/>
    <w:basedOn w:val="Standardowy"/>
    <w:uiPriority w:val="39"/>
    <w:rsid w:val="00DA4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6586">
      <w:bodyDiv w:val="1"/>
      <w:marLeft w:val="0"/>
      <w:marRight w:val="0"/>
      <w:marTop w:val="0"/>
      <w:marBottom w:val="0"/>
      <w:divBdr>
        <w:top w:val="none" w:sz="0" w:space="0" w:color="auto"/>
        <w:left w:val="none" w:sz="0" w:space="0" w:color="auto"/>
        <w:bottom w:val="none" w:sz="0" w:space="0" w:color="auto"/>
        <w:right w:val="none" w:sz="0" w:space="0" w:color="auto"/>
      </w:divBdr>
      <w:divsChild>
        <w:div w:id="1206721782">
          <w:marLeft w:val="640"/>
          <w:marRight w:val="0"/>
          <w:marTop w:val="0"/>
          <w:marBottom w:val="0"/>
          <w:divBdr>
            <w:top w:val="none" w:sz="0" w:space="0" w:color="auto"/>
            <w:left w:val="none" w:sz="0" w:space="0" w:color="auto"/>
            <w:bottom w:val="none" w:sz="0" w:space="0" w:color="auto"/>
            <w:right w:val="none" w:sz="0" w:space="0" w:color="auto"/>
          </w:divBdr>
        </w:div>
        <w:div w:id="411002322">
          <w:marLeft w:val="640"/>
          <w:marRight w:val="0"/>
          <w:marTop w:val="0"/>
          <w:marBottom w:val="0"/>
          <w:divBdr>
            <w:top w:val="none" w:sz="0" w:space="0" w:color="auto"/>
            <w:left w:val="none" w:sz="0" w:space="0" w:color="auto"/>
            <w:bottom w:val="none" w:sz="0" w:space="0" w:color="auto"/>
            <w:right w:val="none" w:sz="0" w:space="0" w:color="auto"/>
          </w:divBdr>
        </w:div>
        <w:div w:id="1064260151">
          <w:marLeft w:val="640"/>
          <w:marRight w:val="0"/>
          <w:marTop w:val="0"/>
          <w:marBottom w:val="0"/>
          <w:divBdr>
            <w:top w:val="none" w:sz="0" w:space="0" w:color="auto"/>
            <w:left w:val="none" w:sz="0" w:space="0" w:color="auto"/>
            <w:bottom w:val="none" w:sz="0" w:space="0" w:color="auto"/>
            <w:right w:val="none" w:sz="0" w:space="0" w:color="auto"/>
          </w:divBdr>
        </w:div>
        <w:div w:id="568811212">
          <w:marLeft w:val="640"/>
          <w:marRight w:val="0"/>
          <w:marTop w:val="0"/>
          <w:marBottom w:val="0"/>
          <w:divBdr>
            <w:top w:val="none" w:sz="0" w:space="0" w:color="auto"/>
            <w:left w:val="none" w:sz="0" w:space="0" w:color="auto"/>
            <w:bottom w:val="none" w:sz="0" w:space="0" w:color="auto"/>
            <w:right w:val="none" w:sz="0" w:space="0" w:color="auto"/>
          </w:divBdr>
        </w:div>
        <w:div w:id="1452169596">
          <w:marLeft w:val="640"/>
          <w:marRight w:val="0"/>
          <w:marTop w:val="0"/>
          <w:marBottom w:val="0"/>
          <w:divBdr>
            <w:top w:val="none" w:sz="0" w:space="0" w:color="auto"/>
            <w:left w:val="none" w:sz="0" w:space="0" w:color="auto"/>
            <w:bottom w:val="none" w:sz="0" w:space="0" w:color="auto"/>
            <w:right w:val="none" w:sz="0" w:space="0" w:color="auto"/>
          </w:divBdr>
        </w:div>
        <w:div w:id="352802420">
          <w:marLeft w:val="640"/>
          <w:marRight w:val="0"/>
          <w:marTop w:val="0"/>
          <w:marBottom w:val="0"/>
          <w:divBdr>
            <w:top w:val="none" w:sz="0" w:space="0" w:color="auto"/>
            <w:left w:val="none" w:sz="0" w:space="0" w:color="auto"/>
            <w:bottom w:val="none" w:sz="0" w:space="0" w:color="auto"/>
            <w:right w:val="none" w:sz="0" w:space="0" w:color="auto"/>
          </w:divBdr>
        </w:div>
        <w:div w:id="1237857659">
          <w:marLeft w:val="640"/>
          <w:marRight w:val="0"/>
          <w:marTop w:val="0"/>
          <w:marBottom w:val="0"/>
          <w:divBdr>
            <w:top w:val="none" w:sz="0" w:space="0" w:color="auto"/>
            <w:left w:val="none" w:sz="0" w:space="0" w:color="auto"/>
            <w:bottom w:val="none" w:sz="0" w:space="0" w:color="auto"/>
            <w:right w:val="none" w:sz="0" w:space="0" w:color="auto"/>
          </w:divBdr>
        </w:div>
        <w:div w:id="916480417">
          <w:marLeft w:val="640"/>
          <w:marRight w:val="0"/>
          <w:marTop w:val="0"/>
          <w:marBottom w:val="0"/>
          <w:divBdr>
            <w:top w:val="none" w:sz="0" w:space="0" w:color="auto"/>
            <w:left w:val="none" w:sz="0" w:space="0" w:color="auto"/>
            <w:bottom w:val="none" w:sz="0" w:space="0" w:color="auto"/>
            <w:right w:val="none" w:sz="0" w:space="0" w:color="auto"/>
          </w:divBdr>
        </w:div>
      </w:divsChild>
    </w:div>
    <w:div w:id="523132697">
      <w:bodyDiv w:val="1"/>
      <w:marLeft w:val="0"/>
      <w:marRight w:val="0"/>
      <w:marTop w:val="0"/>
      <w:marBottom w:val="0"/>
      <w:divBdr>
        <w:top w:val="none" w:sz="0" w:space="0" w:color="auto"/>
        <w:left w:val="none" w:sz="0" w:space="0" w:color="auto"/>
        <w:bottom w:val="none" w:sz="0" w:space="0" w:color="auto"/>
        <w:right w:val="none" w:sz="0" w:space="0" w:color="auto"/>
      </w:divBdr>
      <w:divsChild>
        <w:div w:id="786201382">
          <w:marLeft w:val="547"/>
          <w:marRight w:val="0"/>
          <w:marTop w:val="0"/>
          <w:marBottom w:val="0"/>
          <w:divBdr>
            <w:top w:val="none" w:sz="0" w:space="0" w:color="auto"/>
            <w:left w:val="none" w:sz="0" w:space="0" w:color="auto"/>
            <w:bottom w:val="none" w:sz="0" w:space="0" w:color="auto"/>
            <w:right w:val="none" w:sz="0" w:space="0" w:color="auto"/>
          </w:divBdr>
        </w:div>
      </w:divsChild>
    </w:div>
    <w:div w:id="654259817">
      <w:bodyDiv w:val="1"/>
      <w:marLeft w:val="0"/>
      <w:marRight w:val="0"/>
      <w:marTop w:val="0"/>
      <w:marBottom w:val="0"/>
      <w:divBdr>
        <w:top w:val="none" w:sz="0" w:space="0" w:color="auto"/>
        <w:left w:val="none" w:sz="0" w:space="0" w:color="auto"/>
        <w:bottom w:val="none" w:sz="0" w:space="0" w:color="auto"/>
        <w:right w:val="none" w:sz="0" w:space="0" w:color="auto"/>
      </w:divBdr>
    </w:div>
    <w:div w:id="1099522925">
      <w:bodyDiv w:val="1"/>
      <w:marLeft w:val="0"/>
      <w:marRight w:val="0"/>
      <w:marTop w:val="0"/>
      <w:marBottom w:val="0"/>
      <w:divBdr>
        <w:top w:val="none" w:sz="0" w:space="0" w:color="auto"/>
        <w:left w:val="none" w:sz="0" w:space="0" w:color="auto"/>
        <w:bottom w:val="none" w:sz="0" w:space="0" w:color="auto"/>
        <w:right w:val="none" w:sz="0" w:space="0" w:color="auto"/>
      </w:divBdr>
      <w:divsChild>
        <w:div w:id="1761833794">
          <w:marLeft w:val="640"/>
          <w:marRight w:val="0"/>
          <w:marTop w:val="0"/>
          <w:marBottom w:val="0"/>
          <w:divBdr>
            <w:top w:val="none" w:sz="0" w:space="0" w:color="auto"/>
            <w:left w:val="none" w:sz="0" w:space="0" w:color="auto"/>
            <w:bottom w:val="none" w:sz="0" w:space="0" w:color="auto"/>
            <w:right w:val="none" w:sz="0" w:space="0" w:color="auto"/>
          </w:divBdr>
        </w:div>
        <w:div w:id="1393427204">
          <w:marLeft w:val="640"/>
          <w:marRight w:val="0"/>
          <w:marTop w:val="0"/>
          <w:marBottom w:val="0"/>
          <w:divBdr>
            <w:top w:val="none" w:sz="0" w:space="0" w:color="auto"/>
            <w:left w:val="none" w:sz="0" w:space="0" w:color="auto"/>
            <w:bottom w:val="none" w:sz="0" w:space="0" w:color="auto"/>
            <w:right w:val="none" w:sz="0" w:space="0" w:color="auto"/>
          </w:divBdr>
        </w:div>
        <w:div w:id="1105735793">
          <w:marLeft w:val="640"/>
          <w:marRight w:val="0"/>
          <w:marTop w:val="0"/>
          <w:marBottom w:val="0"/>
          <w:divBdr>
            <w:top w:val="none" w:sz="0" w:space="0" w:color="auto"/>
            <w:left w:val="none" w:sz="0" w:space="0" w:color="auto"/>
            <w:bottom w:val="none" w:sz="0" w:space="0" w:color="auto"/>
            <w:right w:val="none" w:sz="0" w:space="0" w:color="auto"/>
          </w:divBdr>
        </w:div>
        <w:div w:id="1832211829">
          <w:marLeft w:val="640"/>
          <w:marRight w:val="0"/>
          <w:marTop w:val="0"/>
          <w:marBottom w:val="0"/>
          <w:divBdr>
            <w:top w:val="none" w:sz="0" w:space="0" w:color="auto"/>
            <w:left w:val="none" w:sz="0" w:space="0" w:color="auto"/>
            <w:bottom w:val="none" w:sz="0" w:space="0" w:color="auto"/>
            <w:right w:val="none" w:sz="0" w:space="0" w:color="auto"/>
          </w:divBdr>
        </w:div>
        <w:div w:id="48699423">
          <w:marLeft w:val="640"/>
          <w:marRight w:val="0"/>
          <w:marTop w:val="0"/>
          <w:marBottom w:val="0"/>
          <w:divBdr>
            <w:top w:val="none" w:sz="0" w:space="0" w:color="auto"/>
            <w:left w:val="none" w:sz="0" w:space="0" w:color="auto"/>
            <w:bottom w:val="none" w:sz="0" w:space="0" w:color="auto"/>
            <w:right w:val="none" w:sz="0" w:space="0" w:color="auto"/>
          </w:divBdr>
        </w:div>
        <w:div w:id="1720744587">
          <w:marLeft w:val="640"/>
          <w:marRight w:val="0"/>
          <w:marTop w:val="0"/>
          <w:marBottom w:val="0"/>
          <w:divBdr>
            <w:top w:val="none" w:sz="0" w:space="0" w:color="auto"/>
            <w:left w:val="none" w:sz="0" w:space="0" w:color="auto"/>
            <w:bottom w:val="none" w:sz="0" w:space="0" w:color="auto"/>
            <w:right w:val="none" w:sz="0" w:space="0" w:color="auto"/>
          </w:divBdr>
        </w:div>
        <w:div w:id="1178739016">
          <w:marLeft w:val="640"/>
          <w:marRight w:val="0"/>
          <w:marTop w:val="0"/>
          <w:marBottom w:val="0"/>
          <w:divBdr>
            <w:top w:val="none" w:sz="0" w:space="0" w:color="auto"/>
            <w:left w:val="none" w:sz="0" w:space="0" w:color="auto"/>
            <w:bottom w:val="none" w:sz="0" w:space="0" w:color="auto"/>
            <w:right w:val="none" w:sz="0" w:space="0" w:color="auto"/>
          </w:divBdr>
        </w:div>
        <w:div w:id="1542787375">
          <w:marLeft w:val="640"/>
          <w:marRight w:val="0"/>
          <w:marTop w:val="0"/>
          <w:marBottom w:val="0"/>
          <w:divBdr>
            <w:top w:val="none" w:sz="0" w:space="0" w:color="auto"/>
            <w:left w:val="none" w:sz="0" w:space="0" w:color="auto"/>
            <w:bottom w:val="none" w:sz="0" w:space="0" w:color="auto"/>
            <w:right w:val="none" w:sz="0" w:space="0" w:color="auto"/>
          </w:divBdr>
        </w:div>
        <w:div w:id="1179003655">
          <w:marLeft w:val="640"/>
          <w:marRight w:val="0"/>
          <w:marTop w:val="0"/>
          <w:marBottom w:val="0"/>
          <w:divBdr>
            <w:top w:val="none" w:sz="0" w:space="0" w:color="auto"/>
            <w:left w:val="none" w:sz="0" w:space="0" w:color="auto"/>
            <w:bottom w:val="none" w:sz="0" w:space="0" w:color="auto"/>
            <w:right w:val="none" w:sz="0" w:space="0" w:color="auto"/>
          </w:divBdr>
        </w:div>
      </w:divsChild>
    </w:div>
    <w:div w:id="1115445476">
      <w:bodyDiv w:val="1"/>
      <w:marLeft w:val="0"/>
      <w:marRight w:val="0"/>
      <w:marTop w:val="0"/>
      <w:marBottom w:val="0"/>
      <w:divBdr>
        <w:top w:val="none" w:sz="0" w:space="0" w:color="auto"/>
        <w:left w:val="none" w:sz="0" w:space="0" w:color="auto"/>
        <w:bottom w:val="none" w:sz="0" w:space="0" w:color="auto"/>
        <w:right w:val="none" w:sz="0" w:space="0" w:color="auto"/>
      </w:divBdr>
      <w:divsChild>
        <w:div w:id="2025399337">
          <w:marLeft w:val="640"/>
          <w:marRight w:val="0"/>
          <w:marTop w:val="0"/>
          <w:marBottom w:val="0"/>
          <w:divBdr>
            <w:top w:val="none" w:sz="0" w:space="0" w:color="auto"/>
            <w:left w:val="none" w:sz="0" w:space="0" w:color="auto"/>
            <w:bottom w:val="none" w:sz="0" w:space="0" w:color="auto"/>
            <w:right w:val="none" w:sz="0" w:space="0" w:color="auto"/>
          </w:divBdr>
        </w:div>
        <w:div w:id="1400244855">
          <w:marLeft w:val="640"/>
          <w:marRight w:val="0"/>
          <w:marTop w:val="0"/>
          <w:marBottom w:val="0"/>
          <w:divBdr>
            <w:top w:val="none" w:sz="0" w:space="0" w:color="auto"/>
            <w:left w:val="none" w:sz="0" w:space="0" w:color="auto"/>
            <w:bottom w:val="none" w:sz="0" w:space="0" w:color="auto"/>
            <w:right w:val="none" w:sz="0" w:space="0" w:color="auto"/>
          </w:divBdr>
        </w:div>
        <w:div w:id="137386051">
          <w:marLeft w:val="640"/>
          <w:marRight w:val="0"/>
          <w:marTop w:val="0"/>
          <w:marBottom w:val="0"/>
          <w:divBdr>
            <w:top w:val="none" w:sz="0" w:space="0" w:color="auto"/>
            <w:left w:val="none" w:sz="0" w:space="0" w:color="auto"/>
            <w:bottom w:val="none" w:sz="0" w:space="0" w:color="auto"/>
            <w:right w:val="none" w:sz="0" w:space="0" w:color="auto"/>
          </w:divBdr>
        </w:div>
        <w:div w:id="477187510">
          <w:marLeft w:val="640"/>
          <w:marRight w:val="0"/>
          <w:marTop w:val="0"/>
          <w:marBottom w:val="0"/>
          <w:divBdr>
            <w:top w:val="none" w:sz="0" w:space="0" w:color="auto"/>
            <w:left w:val="none" w:sz="0" w:space="0" w:color="auto"/>
            <w:bottom w:val="none" w:sz="0" w:space="0" w:color="auto"/>
            <w:right w:val="none" w:sz="0" w:space="0" w:color="auto"/>
          </w:divBdr>
        </w:div>
        <w:div w:id="1330913382">
          <w:marLeft w:val="640"/>
          <w:marRight w:val="0"/>
          <w:marTop w:val="0"/>
          <w:marBottom w:val="0"/>
          <w:divBdr>
            <w:top w:val="none" w:sz="0" w:space="0" w:color="auto"/>
            <w:left w:val="none" w:sz="0" w:space="0" w:color="auto"/>
            <w:bottom w:val="none" w:sz="0" w:space="0" w:color="auto"/>
            <w:right w:val="none" w:sz="0" w:space="0" w:color="auto"/>
          </w:divBdr>
        </w:div>
        <w:div w:id="106198358">
          <w:marLeft w:val="640"/>
          <w:marRight w:val="0"/>
          <w:marTop w:val="0"/>
          <w:marBottom w:val="0"/>
          <w:divBdr>
            <w:top w:val="none" w:sz="0" w:space="0" w:color="auto"/>
            <w:left w:val="none" w:sz="0" w:space="0" w:color="auto"/>
            <w:bottom w:val="none" w:sz="0" w:space="0" w:color="auto"/>
            <w:right w:val="none" w:sz="0" w:space="0" w:color="auto"/>
          </w:divBdr>
        </w:div>
        <w:div w:id="497817246">
          <w:marLeft w:val="640"/>
          <w:marRight w:val="0"/>
          <w:marTop w:val="0"/>
          <w:marBottom w:val="0"/>
          <w:divBdr>
            <w:top w:val="none" w:sz="0" w:space="0" w:color="auto"/>
            <w:left w:val="none" w:sz="0" w:space="0" w:color="auto"/>
            <w:bottom w:val="none" w:sz="0" w:space="0" w:color="auto"/>
            <w:right w:val="none" w:sz="0" w:space="0" w:color="auto"/>
          </w:divBdr>
        </w:div>
        <w:div w:id="901525249">
          <w:marLeft w:val="640"/>
          <w:marRight w:val="0"/>
          <w:marTop w:val="0"/>
          <w:marBottom w:val="0"/>
          <w:divBdr>
            <w:top w:val="none" w:sz="0" w:space="0" w:color="auto"/>
            <w:left w:val="none" w:sz="0" w:space="0" w:color="auto"/>
            <w:bottom w:val="none" w:sz="0" w:space="0" w:color="auto"/>
            <w:right w:val="none" w:sz="0" w:space="0" w:color="auto"/>
          </w:divBdr>
        </w:div>
      </w:divsChild>
    </w:div>
    <w:div w:id="1340237580">
      <w:bodyDiv w:val="1"/>
      <w:marLeft w:val="0"/>
      <w:marRight w:val="0"/>
      <w:marTop w:val="0"/>
      <w:marBottom w:val="0"/>
      <w:divBdr>
        <w:top w:val="none" w:sz="0" w:space="0" w:color="auto"/>
        <w:left w:val="none" w:sz="0" w:space="0" w:color="auto"/>
        <w:bottom w:val="none" w:sz="0" w:space="0" w:color="auto"/>
        <w:right w:val="none" w:sz="0" w:space="0" w:color="auto"/>
      </w:divBdr>
      <w:divsChild>
        <w:div w:id="381177827">
          <w:marLeft w:val="547"/>
          <w:marRight w:val="0"/>
          <w:marTop w:val="0"/>
          <w:marBottom w:val="0"/>
          <w:divBdr>
            <w:top w:val="none" w:sz="0" w:space="0" w:color="auto"/>
            <w:left w:val="none" w:sz="0" w:space="0" w:color="auto"/>
            <w:bottom w:val="none" w:sz="0" w:space="0" w:color="auto"/>
            <w:right w:val="none" w:sz="0" w:space="0" w:color="auto"/>
          </w:divBdr>
        </w:div>
      </w:divsChild>
    </w:div>
    <w:div w:id="20419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802A39-26E4-4769-8F37-CD023C2C5206}"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B7304C25-F79C-418B-9197-908A8CF397D1}">
      <dgm:prSet phldrT="[Tekst]" custT="1"/>
      <dgm:spPr>
        <a:solidFill>
          <a:srgbClr val="005493"/>
        </a:solidFill>
      </dgm:spPr>
      <dgm:t>
        <a:bodyPr/>
        <a:lstStyle/>
        <a:p>
          <a:r>
            <a:rPr lang="pl-PL" sz="800">
              <a:latin typeface="Arial" panose="020B0604020202020204" pitchFamily="34" charset="0"/>
              <a:cs typeface="Arial" panose="020B0604020202020204" pitchFamily="34" charset="0"/>
            </a:rPr>
            <a:t>Obsługi techniczne</a:t>
          </a:r>
          <a:endParaRPr lang="pl-PL" sz="800" dirty="0">
            <a:latin typeface="Arial" panose="020B0604020202020204" pitchFamily="34" charset="0"/>
            <a:cs typeface="Arial" panose="020B0604020202020204" pitchFamily="34" charset="0"/>
          </a:endParaRPr>
        </a:p>
      </dgm:t>
    </dgm:pt>
    <dgm:pt modelId="{89012127-BD48-487E-A051-B50670FCFCA1}" type="parTrans" cxnId="{20B6F89F-D8A8-4978-BD6D-8DCCC64D39EC}">
      <dgm:prSet/>
      <dgm:spPr/>
      <dgm:t>
        <a:bodyPr/>
        <a:lstStyle/>
        <a:p>
          <a:endParaRPr lang="pl-PL"/>
        </a:p>
      </dgm:t>
    </dgm:pt>
    <dgm:pt modelId="{58E0A87A-356F-4612-A409-04D8EE71E332}" type="sibTrans" cxnId="{20B6F89F-D8A8-4978-BD6D-8DCCC64D39EC}">
      <dgm:prSet/>
      <dgm:spPr/>
      <dgm:t>
        <a:bodyPr/>
        <a:lstStyle/>
        <a:p>
          <a:endParaRPr lang="pl-PL"/>
        </a:p>
      </dgm:t>
    </dgm:pt>
    <dgm:pt modelId="{183F9CAA-961A-467D-BCAA-26C719EA30B5}">
      <dgm:prSet phldrT="[Tekst]" custT="1"/>
      <dgm:spPr>
        <a:noFill/>
      </dgm:spPr>
      <dgm:t>
        <a:bodyPr/>
        <a:lstStyle/>
        <a:p>
          <a:r>
            <a:rPr lang="pl-PL" sz="800">
              <a:latin typeface="Arial" panose="020B0604020202020204" pitchFamily="34" charset="0"/>
              <a:cs typeface="Arial" panose="020B0604020202020204" pitchFamily="34" charset="0"/>
            </a:rPr>
            <a:t>determinowane ilością przejechanych kilometrów</a:t>
          </a:r>
        </a:p>
      </dgm:t>
    </dgm:pt>
    <dgm:pt modelId="{E01DA7CE-A824-4D9B-94B0-F92A64A24FA0}" type="parTrans" cxnId="{E06899E2-CE47-4A8F-B4EE-A034507E4469}">
      <dgm:prSet/>
      <dgm:spPr/>
      <dgm:t>
        <a:bodyPr/>
        <a:lstStyle/>
        <a:p>
          <a:endParaRPr lang="pl-PL"/>
        </a:p>
      </dgm:t>
    </dgm:pt>
    <dgm:pt modelId="{1133F3B2-D00A-48BD-85BC-01A0F2AE34C2}" type="sibTrans" cxnId="{E06899E2-CE47-4A8F-B4EE-A034507E4469}">
      <dgm:prSet/>
      <dgm:spPr/>
      <dgm:t>
        <a:bodyPr/>
        <a:lstStyle/>
        <a:p>
          <a:endParaRPr lang="pl-PL"/>
        </a:p>
      </dgm:t>
    </dgm:pt>
    <dgm:pt modelId="{6FB735E8-B566-40EE-854D-834F284D8061}">
      <dgm:prSet phldrT="[Tekst]" custT="1"/>
      <dgm:spPr>
        <a:noFill/>
      </dgm:spPr>
      <dgm:t>
        <a:bodyPr/>
        <a:lstStyle/>
        <a:p>
          <a:r>
            <a:rPr lang="pl-PL" sz="800">
              <a:latin typeface="Arial" panose="020B0604020202020204" pitchFamily="34" charset="0"/>
              <a:cs typeface="Arial" panose="020B0604020202020204" pitchFamily="34" charset="0"/>
            </a:rPr>
            <a:t>wykonywane według przyjętego harmonogramu</a:t>
          </a:r>
        </a:p>
      </dgm:t>
    </dgm:pt>
    <dgm:pt modelId="{7840F79C-E6AD-48CE-89A7-53B6A40D61F5}" type="parTrans" cxnId="{947BAA39-65A8-43F7-AAE6-2C702B3760CB}">
      <dgm:prSet/>
      <dgm:spPr/>
      <dgm:t>
        <a:bodyPr/>
        <a:lstStyle/>
        <a:p>
          <a:endParaRPr lang="pl-PL"/>
        </a:p>
      </dgm:t>
    </dgm:pt>
    <dgm:pt modelId="{9E341F86-8648-49D6-9B29-2B4D33D5448C}" type="sibTrans" cxnId="{947BAA39-65A8-43F7-AAE6-2C702B3760CB}">
      <dgm:prSet/>
      <dgm:spPr/>
      <dgm:t>
        <a:bodyPr/>
        <a:lstStyle/>
        <a:p>
          <a:endParaRPr lang="pl-PL"/>
        </a:p>
      </dgm:t>
    </dgm:pt>
    <dgm:pt modelId="{6886C310-A047-4E63-B2CA-D9553CD69C79}">
      <dgm:prSet phldrT="[Tekst]" custT="1"/>
      <dgm:spPr>
        <a:solidFill>
          <a:srgbClr val="005493"/>
        </a:solidFill>
      </dgm:spPr>
      <dgm:t>
        <a:bodyPr/>
        <a:lstStyle/>
        <a:p>
          <a:r>
            <a:rPr lang="pl-PL" sz="800">
              <a:latin typeface="Arial" panose="020B0604020202020204" pitchFamily="34" charset="0"/>
              <a:cs typeface="Arial" panose="020B0604020202020204" pitchFamily="34" charset="0"/>
            </a:rPr>
            <a:t>Obsługi sezonowe</a:t>
          </a:r>
        </a:p>
      </dgm:t>
    </dgm:pt>
    <dgm:pt modelId="{4E90E762-109E-4FB2-B790-5C32AD987AA5}" type="parTrans" cxnId="{BE6ADA5C-B2DC-43C2-BB39-A27422C439CD}">
      <dgm:prSet/>
      <dgm:spPr/>
      <dgm:t>
        <a:bodyPr/>
        <a:lstStyle/>
        <a:p>
          <a:endParaRPr lang="pl-PL"/>
        </a:p>
      </dgm:t>
    </dgm:pt>
    <dgm:pt modelId="{BF156C3E-6AFD-4951-AFE7-96299FF4E06D}" type="sibTrans" cxnId="{BE6ADA5C-B2DC-43C2-BB39-A27422C439CD}">
      <dgm:prSet/>
      <dgm:spPr/>
      <dgm:t>
        <a:bodyPr/>
        <a:lstStyle/>
        <a:p>
          <a:endParaRPr lang="pl-PL"/>
        </a:p>
      </dgm:t>
    </dgm:pt>
    <dgm:pt modelId="{94975B59-3285-4001-8219-3AB424EF77FB}">
      <dgm:prSet phldrT="[Tekst]" custT="1"/>
      <dgm:spPr>
        <a:noFill/>
      </dgm:spPr>
      <dgm:t>
        <a:bodyPr/>
        <a:lstStyle/>
        <a:p>
          <a:r>
            <a:rPr lang="pl-PL" sz="800">
              <a:latin typeface="Arial" panose="020B0604020202020204" pitchFamily="34" charset="0"/>
              <a:cs typeface="Arial" panose="020B0604020202020204" pitchFamily="34" charset="0"/>
            </a:rPr>
            <a:t>związane z przygotowaniem pojazdu do sezonu zimowego lub letniego</a:t>
          </a:r>
        </a:p>
      </dgm:t>
    </dgm:pt>
    <dgm:pt modelId="{FDAE0566-4199-4D3B-86D6-D297DFE51062}" type="parTrans" cxnId="{C9A56319-4062-4F0C-A180-432982ABA1EA}">
      <dgm:prSet/>
      <dgm:spPr/>
      <dgm:t>
        <a:bodyPr/>
        <a:lstStyle/>
        <a:p>
          <a:endParaRPr lang="pl-PL"/>
        </a:p>
      </dgm:t>
    </dgm:pt>
    <dgm:pt modelId="{0B479947-5351-4A0E-99B2-381DED5D001B}" type="sibTrans" cxnId="{C9A56319-4062-4F0C-A180-432982ABA1EA}">
      <dgm:prSet/>
      <dgm:spPr/>
      <dgm:t>
        <a:bodyPr/>
        <a:lstStyle/>
        <a:p>
          <a:endParaRPr lang="pl-PL"/>
        </a:p>
      </dgm:t>
    </dgm:pt>
    <dgm:pt modelId="{F2ED79EC-8BF1-4C21-8317-23C0A154565F}">
      <dgm:prSet phldrT="[Tekst]" custT="1"/>
      <dgm:spPr>
        <a:solidFill>
          <a:srgbClr val="005493"/>
        </a:solidFill>
      </dgm:spPr>
      <dgm:t>
        <a:bodyPr/>
        <a:lstStyle/>
        <a:p>
          <a:r>
            <a:rPr lang="pl-PL" sz="800">
              <a:latin typeface="Arial" panose="020B0604020202020204" pitchFamily="34" charset="0"/>
              <a:cs typeface="Arial" panose="020B0604020202020204" pitchFamily="34" charset="0"/>
            </a:rPr>
            <a:t>Badania techniczne</a:t>
          </a:r>
        </a:p>
      </dgm:t>
    </dgm:pt>
    <dgm:pt modelId="{FAB35DC2-E420-43A4-A632-5396A2E5DD7F}" type="parTrans" cxnId="{A1E9C7AE-E3D0-4C6C-B6AB-B7241B1064CB}">
      <dgm:prSet/>
      <dgm:spPr/>
      <dgm:t>
        <a:bodyPr/>
        <a:lstStyle/>
        <a:p>
          <a:endParaRPr lang="pl-PL"/>
        </a:p>
      </dgm:t>
    </dgm:pt>
    <dgm:pt modelId="{64EE7D25-6220-4516-970A-2CD861CBBF71}" type="sibTrans" cxnId="{A1E9C7AE-E3D0-4C6C-B6AB-B7241B1064CB}">
      <dgm:prSet/>
      <dgm:spPr/>
      <dgm:t>
        <a:bodyPr/>
        <a:lstStyle/>
        <a:p>
          <a:endParaRPr lang="pl-PL"/>
        </a:p>
      </dgm:t>
    </dgm:pt>
    <dgm:pt modelId="{4931F172-BA2D-4199-8C5A-1E68674AFC0B}">
      <dgm:prSet phldrT="[Tekst]" custT="1"/>
      <dgm:spPr>
        <a:noFill/>
      </dgm:spPr>
      <dgm:t>
        <a:bodyPr/>
        <a:lstStyle/>
        <a:p>
          <a:r>
            <a:rPr lang="pl-PL" sz="800">
              <a:latin typeface="Arial" panose="020B0604020202020204" pitchFamily="34" charset="0"/>
              <a:cs typeface="Arial" panose="020B0604020202020204" pitchFamily="34" charset="0"/>
            </a:rPr>
            <a:t>okresowe badania przeprowadzane zgodnie z obowiązującymi wymogami prawnymi</a:t>
          </a:r>
        </a:p>
      </dgm:t>
    </dgm:pt>
    <dgm:pt modelId="{514547F9-A23C-46F3-ABC5-EBF9450E0B77}" type="parTrans" cxnId="{BC952544-35A1-4CB6-8CB5-97A76334216C}">
      <dgm:prSet/>
      <dgm:spPr/>
      <dgm:t>
        <a:bodyPr/>
        <a:lstStyle/>
        <a:p>
          <a:endParaRPr lang="pl-PL"/>
        </a:p>
      </dgm:t>
    </dgm:pt>
    <dgm:pt modelId="{F47153BC-0318-45D0-8D9F-14921AF9E345}" type="sibTrans" cxnId="{BC952544-35A1-4CB6-8CB5-97A76334216C}">
      <dgm:prSet/>
      <dgm:spPr/>
      <dgm:t>
        <a:bodyPr/>
        <a:lstStyle/>
        <a:p>
          <a:endParaRPr lang="pl-PL"/>
        </a:p>
      </dgm:t>
    </dgm:pt>
    <dgm:pt modelId="{2AACCC5D-0949-4B9B-838A-760F4155BACB}">
      <dgm:prSet phldrT="[Tekst]" custT="1"/>
      <dgm:spPr>
        <a:solidFill>
          <a:srgbClr val="005493"/>
        </a:solidFill>
      </dgm:spPr>
      <dgm:t>
        <a:bodyPr/>
        <a:lstStyle/>
        <a:p>
          <a:r>
            <a:rPr lang="pl-PL" sz="800">
              <a:latin typeface="Arial" panose="020B0604020202020204" pitchFamily="34" charset="0"/>
              <a:cs typeface="Arial" panose="020B0604020202020204" pitchFamily="34" charset="0"/>
            </a:rPr>
            <a:t>Naprawy</a:t>
          </a:r>
        </a:p>
      </dgm:t>
    </dgm:pt>
    <dgm:pt modelId="{69B1B8E1-10D0-4B00-8D4E-89D2B9518CFE}" type="parTrans" cxnId="{EECEDD61-C083-40CF-AB14-2747AE8D868A}">
      <dgm:prSet/>
      <dgm:spPr/>
      <dgm:t>
        <a:bodyPr/>
        <a:lstStyle/>
        <a:p>
          <a:endParaRPr lang="pl-PL"/>
        </a:p>
      </dgm:t>
    </dgm:pt>
    <dgm:pt modelId="{C435D56C-6592-4EEF-9E15-020C968E13AC}" type="sibTrans" cxnId="{EECEDD61-C083-40CF-AB14-2747AE8D868A}">
      <dgm:prSet/>
      <dgm:spPr/>
      <dgm:t>
        <a:bodyPr/>
        <a:lstStyle/>
        <a:p>
          <a:endParaRPr lang="pl-PL"/>
        </a:p>
      </dgm:t>
    </dgm:pt>
    <dgm:pt modelId="{7B71FF97-2296-40E3-BC53-686E2DB44539}">
      <dgm:prSet phldrT="[Tekst]" custT="1"/>
      <dgm:spPr>
        <a:noFill/>
      </dgm:spPr>
      <dgm:t>
        <a:bodyPr/>
        <a:lstStyle/>
        <a:p>
          <a:r>
            <a:rPr lang="pl-PL" sz="800">
              <a:latin typeface="Arial" panose="020B0604020202020204" pitchFamily="34" charset="0"/>
              <a:cs typeface="Arial" panose="020B0604020202020204" pitchFamily="34" charset="0"/>
            </a:rPr>
            <a:t>powypadkowe</a:t>
          </a:r>
        </a:p>
      </dgm:t>
    </dgm:pt>
    <dgm:pt modelId="{DF022046-E085-4ACF-838A-24EAE9F15800}" type="parTrans" cxnId="{58248F3F-3F45-47A9-8E55-3CCEA6370D42}">
      <dgm:prSet/>
      <dgm:spPr/>
      <dgm:t>
        <a:bodyPr/>
        <a:lstStyle/>
        <a:p>
          <a:endParaRPr lang="pl-PL"/>
        </a:p>
      </dgm:t>
    </dgm:pt>
    <dgm:pt modelId="{1A69369F-8F50-430F-96C0-FE31FA44E1BD}" type="sibTrans" cxnId="{58248F3F-3F45-47A9-8E55-3CCEA6370D42}">
      <dgm:prSet/>
      <dgm:spPr/>
      <dgm:t>
        <a:bodyPr/>
        <a:lstStyle/>
        <a:p>
          <a:endParaRPr lang="pl-PL"/>
        </a:p>
      </dgm:t>
    </dgm:pt>
    <dgm:pt modelId="{32017CE9-F6E5-4D17-B0C6-FCFCB6D09DD8}">
      <dgm:prSet phldrT="[Tekst]" custT="1"/>
      <dgm:spPr>
        <a:noFill/>
      </dgm:spPr>
      <dgm:t>
        <a:bodyPr/>
        <a:lstStyle/>
        <a:p>
          <a:r>
            <a:rPr lang="pl-PL" sz="800">
              <a:latin typeface="Arial" panose="020B0604020202020204" pitchFamily="34" charset="0"/>
              <a:cs typeface="Arial" panose="020B0604020202020204" pitchFamily="34" charset="0"/>
            </a:rPr>
            <a:t>reklamacyjne</a:t>
          </a:r>
        </a:p>
      </dgm:t>
    </dgm:pt>
    <dgm:pt modelId="{6288854D-0E33-4F50-99B4-462A5C5D6767}" type="parTrans" cxnId="{B278A4D3-4F60-4DE9-AED3-D46B6801C7BE}">
      <dgm:prSet/>
      <dgm:spPr/>
      <dgm:t>
        <a:bodyPr/>
        <a:lstStyle/>
        <a:p>
          <a:endParaRPr lang="pl-PL"/>
        </a:p>
      </dgm:t>
    </dgm:pt>
    <dgm:pt modelId="{1B39892F-F1A8-4F1E-8D56-E32467B79E65}" type="sibTrans" cxnId="{B278A4D3-4F60-4DE9-AED3-D46B6801C7BE}">
      <dgm:prSet/>
      <dgm:spPr/>
      <dgm:t>
        <a:bodyPr/>
        <a:lstStyle/>
        <a:p>
          <a:endParaRPr lang="pl-PL"/>
        </a:p>
      </dgm:t>
    </dgm:pt>
    <dgm:pt modelId="{20CAACD9-4E26-487A-9C0F-E33DC9A2ADA5}">
      <dgm:prSet phldrT="[Tekst]" custT="1"/>
      <dgm:spPr>
        <a:noFill/>
      </dgm:spPr>
      <dgm:t>
        <a:bodyPr/>
        <a:lstStyle/>
        <a:p>
          <a:r>
            <a:rPr lang="pl-PL" sz="800">
              <a:latin typeface="Arial" panose="020B0604020202020204" pitchFamily="34" charset="0"/>
              <a:cs typeface="Arial" panose="020B0604020202020204" pitchFamily="34" charset="0"/>
            </a:rPr>
            <a:t>bieżące</a:t>
          </a:r>
        </a:p>
      </dgm:t>
    </dgm:pt>
    <dgm:pt modelId="{C5256F99-0B0A-429E-8143-6D4ED723AF1F}" type="parTrans" cxnId="{12E8DD7B-8392-4D54-A3B4-5D59E64E1075}">
      <dgm:prSet/>
      <dgm:spPr/>
      <dgm:t>
        <a:bodyPr/>
        <a:lstStyle/>
        <a:p>
          <a:endParaRPr lang="pl-PL"/>
        </a:p>
      </dgm:t>
    </dgm:pt>
    <dgm:pt modelId="{98B6481C-76F9-40F1-AAA4-66A27ED3CA1C}" type="sibTrans" cxnId="{12E8DD7B-8392-4D54-A3B4-5D59E64E1075}">
      <dgm:prSet/>
      <dgm:spPr/>
      <dgm:t>
        <a:bodyPr/>
        <a:lstStyle/>
        <a:p>
          <a:endParaRPr lang="pl-PL"/>
        </a:p>
      </dgm:t>
    </dgm:pt>
    <dgm:pt modelId="{0757890C-4C0D-40A3-AA8D-1F725FC12DE1}" type="pres">
      <dgm:prSet presAssocID="{53802A39-26E4-4769-8F37-CD023C2C5206}" presName="linear" presStyleCnt="0">
        <dgm:presLayoutVars>
          <dgm:animLvl val="lvl"/>
          <dgm:resizeHandles val="exact"/>
        </dgm:presLayoutVars>
      </dgm:prSet>
      <dgm:spPr/>
    </dgm:pt>
    <dgm:pt modelId="{E0872123-D832-4B31-A449-F775730FBB7F}" type="pres">
      <dgm:prSet presAssocID="{B7304C25-F79C-418B-9197-908A8CF397D1}" presName="parentText" presStyleLbl="node1" presStyleIdx="0" presStyleCnt="4">
        <dgm:presLayoutVars>
          <dgm:chMax val="0"/>
          <dgm:bulletEnabled val="1"/>
        </dgm:presLayoutVars>
      </dgm:prSet>
      <dgm:spPr/>
    </dgm:pt>
    <dgm:pt modelId="{34F08405-FBFA-4929-8A7C-C73E420CE63D}" type="pres">
      <dgm:prSet presAssocID="{B7304C25-F79C-418B-9197-908A8CF397D1}" presName="childText" presStyleLbl="revTx" presStyleIdx="0" presStyleCnt="4">
        <dgm:presLayoutVars>
          <dgm:bulletEnabled val="1"/>
        </dgm:presLayoutVars>
      </dgm:prSet>
      <dgm:spPr/>
    </dgm:pt>
    <dgm:pt modelId="{CAD14681-0A82-4D63-9EC8-4E3B3C4A5EF5}" type="pres">
      <dgm:prSet presAssocID="{6886C310-A047-4E63-B2CA-D9553CD69C79}" presName="parentText" presStyleLbl="node1" presStyleIdx="1" presStyleCnt="4">
        <dgm:presLayoutVars>
          <dgm:chMax val="0"/>
          <dgm:bulletEnabled val="1"/>
        </dgm:presLayoutVars>
      </dgm:prSet>
      <dgm:spPr/>
    </dgm:pt>
    <dgm:pt modelId="{31DCB009-D987-4D23-B5A7-AF891F8508E1}" type="pres">
      <dgm:prSet presAssocID="{6886C310-A047-4E63-B2CA-D9553CD69C79}" presName="childText" presStyleLbl="revTx" presStyleIdx="1" presStyleCnt="4">
        <dgm:presLayoutVars>
          <dgm:bulletEnabled val="1"/>
        </dgm:presLayoutVars>
      </dgm:prSet>
      <dgm:spPr/>
    </dgm:pt>
    <dgm:pt modelId="{7B06731E-F077-455A-A707-90A541592C83}" type="pres">
      <dgm:prSet presAssocID="{F2ED79EC-8BF1-4C21-8317-23C0A154565F}" presName="parentText" presStyleLbl="node1" presStyleIdx="2" presStyleCnt="4">
        <dgm:presLayoutVars>
          <dgm:chMax val="0"/>
          <dgm:bulletEnabled val="1"/>
        </dgm:presLayoutVars>
      </dgm:prSet>
      <dgm:spPr/>
    </dgm:pt>
    <dgm:pt modelId="{A5099335-0680-4BA8-9559-CCFE7190ED54}" type="pres">
      <dgm:prSet presAssocID="{F2ED79EC-8BF1-4C21-8317-23C0A154565F}" presName="childText" presStyleLbl="revTx" presStyleIdx="2" presStyleCnt="4">
        <dgm:presLayoutVars>
          <dgm:bulletEnabled val="1"/>
        </dgm:presLayoutVars>
      </dgm:prSet>
      <dgm:spPr/>
    </dgm:pt>
    <dgm:pt modelId="{4CD764AD-889C-4CFB-94D9-D8E1CEF9E572}" type="pres">
      <dgm:prSet presAssocID="{2AACCC5D-0949-4B9B-838A-760F4155BACB}" presName="parentText" presStyleLbl="node1" presStyleIdx="3" presStyleCnt="4">
        <dgm:presLayoutVars>
          <dgm:chMax val="0"/>
          <dgm:bulletEnabled val="1"/>
        </dgm:presLayoutVars>
      </dgm:prSet>
      <dgm:spPr/>
    </dgm:pt>
    <dgm:pt modelId="{47E34A1F-F74E-46BB-9CAB-053D2DD1859C}" type="pres">
      <dgm:prSet presAssocID="{2AACCC5D-0949-4B9B-838A-760F4155BACB}" presName="childText" presStyleLbl="revTx" presStyleIdx="3" presStyleCnt="4">
        <dgm:presLayoutVars>
          <dgm:bulletEnabled val="1"/>
        </dgm:presLayoutVars>
      </dgm:prSet>
      <dgm:spPr/>
    </dgm:pt>
  </dgm:ptLst>
  <dgm:cxnLst>
    <dgm:cxn modelId="{8F6DE70E-AFE4-4516-8487-ACC30E5102BE}" type="presOf" srcId="{53802A39-26E4-4769-8F37-CD023C2C5206}" destId="{0757890C-4C0D-40A3-AA8D-1F725FC12DE1}" srcOrd="0" destOrd="0" presId="urn:microsoft.com/office/officeart/2005/8/layout/vList2"/>
    <dgm:cxn modelId="{C9A56319-4062-4F0C-A180-432982ABA1EA}" srcId="{6886C310-A047-4E63-B2CA-D9553CD69C79}" destId="{94975B59-3285-4001-8219-3AB424EF77FB}" srcOrd="0" destOrd="0" parTransId="{FDAE0566-4199-4D3B-86D6-D297DFE51062}" sibTransId="{0B479947-5351-4A0E-99B2-381DED5D001B}"/>
    <dgm:cxn modelId="{2F93A021-7CE8-4EDF-A5CC-321E6E2A6996}" type="presOf" srcId="{183F9CAA-961A-467D-BCAA-26C719EA30B5}" destId="{34F08405-FBFA-4929-8A7C-C73E420CE63D}" srcOrd="0" destOrd="0" presId="urn:microsoft.com/office/officeart/2005/8/layout/vList2"/>
    <dgm:cxn modelId="{CE2EC330-5AD8-4F67-93E4-BF925E63736F}" type="presOf" srcId="{32017CE9-F6E5-4D17-B0C6-FCFCB6D09DD8}" destId="{47E34A1F-F74E-46BB-9CAB-053D2DD1859C}" srcOrd="0" destOrd="1" presId="urn:microsoft.com/office/officeart/2005/8/layout/vList2"/>
    <dgm:cxn modelId="{947BAA39-65A8-43F7-AAE6-2C702B3760CB}" srcId="{B7304C25-F79C-418B-9197-908A8CF397D1}" destId="{6FB735E8-B566-40EE-854D-834F284D8061}" srcOrd="1" destOrd="0" parTransId="{7840F79C-E6AD-48CE-89A7-53B6A40D61F5}" sibTransId="{9E341F86-8648-49D6-9B29-2B4D33D5448C}"/>
    <dgm:cxn modelId="{58248F3F-3F45-47A9-8E55-3CCEA6370D42}" srcId="{2AACCC5D-0949-4B9B-838A-760F4155BACB}" destId="{7B71FF97-2296-40E3-BC53-686E2DB44539}" srcOrd="0" destOrd="0" parTransId="{DF022046-E085-4ACF-838A-24EAE9F15800}" sibTransId="{1A69369F-8F50-430F-96C0-FE31FA44E1BD}"/>
    <dgm:cxn modelId="{BE6ADA5C-B2DC-43C2-BB39-A27422C439CD}" srcId="{53802A39-26E4-4769-8F37-CD023C2C5206}" destId="{6886C310-A047-4E63-B2CA-D9553CD69C79}" srcOrd="1" destOrd="0" parTransId="{4E90E762-109E-4FB2-B790-5C32AD987AA5}" sibTransId="{BF156C3E-6AFD-4951-AFE7-96299FF4E06D}"/>
    <dgm:cxn modelId="{FACA565E-22B3-4775-9636-C0FA7E545089}" type="presOf" srcId="{2AACCC5D-0949-4B9B-838A-760F4155BACB}" destId="{4CD764AD-889C-4CFB-94D9-D8E1CEF9E572}" srcOrd="0" destOrd="0" presId="urn:microsoft.com/office/officeart/2005/8/layout/vList2"/>
    <dgm:cxn modelId="{EECEDD61-C083-40CF-AB14-2747AE8D868A}" srcId="{53802A39-26E4-4769-8F37-CD023C2C5206}" destId="{2AACCC5D-0949-4B9B-838A-760F4155BACB}" srcOrd="3" destOrd="0" parTransId="{69B1B8E1-10D0-4B00-8D4E-89D2B9518CFE}" sibTransId="{C435D56C-6592-4EEF-9E15-020C968E13AC}"/>
    <dgm:cxn modelId="{BC952544-35A1-4CB6-8CB5-97A76334216C}" srcId="{F2ED79EC-8BF1-4C21-8317-23C0A154565F}" destId="{4931F172-BA2D-4199-8C5A-1E68674AFC0B}" srcOrd="0" destOrd="0" parTransId="{514547F9-A23C-46F3-ABC5-EBF9450E0B77}" sibTransId="{F47153BC-0318-45D0-8D9F-14921AF9E345}"/>
    <dgm:cxn modelId="{AED7F679-27AC-47DA-AFF7-52561A4B6930}" type="presOf" srcId="{F2ED79EC-8BF1-4C21-8317-23C0A154565F}" destId="{7B06731E-F077-455A-A707-90A541592C83}" srcOrd="0" destOrd="0" presId="urn:microsoft.com/office/officeart/2005/8/layout/vList2"/>
    <dgm:cxn modelId="{12E8DD7B-8392-4D54-A3B4-5D59E64E1075}" srcId="{2AACCC5D-0949-4B9B-838A-760F4155BACB}" destId="{20CAACD9-4E26-487A-9C0F-E33DC9A2ADA5}" srcOrd="2" destOrd="0" parTransId="{C5256F99-0B0A-429E-8143-6D4ED723AF1F}" sibTransId="{98B6481C-76F9-40F1-AAA4-66A27ED3CA1C}"/>
    <dgm:cxn modelId="{FE8C8897-92CE-45A7-A405-696FC6D7EAE3}" type="presOf" srcId="{6FB735E8-B566-40EE-854D-834F284D8061}" destId="{34F08405-FBFA-4929-8A7C-C73E420CE63D}" srcOrd="0" destOrd="1" presId="urn:microsoft.com/office/officeart/2005/8/layout/vList2"/>
    <dgm:cxn modelId="{20B6F89F-D8A8-4978-BD6D-8DCCC64D39EC}" srcId="{53802A39-26E4-4769-8F37-CD023C2C5206}" destId="{B7304C25-F79C-418B-9197-908A8CF397D1}" srcOrd="0" destOrd="0" parTransId="{89012127-BD48-487E-A051-B50670FCFCA1}" sibTransId="{58E0A87A-356F-4612-A409-04D8EE71E332}"/>
    <dgm:cxn modelId="{A1E9C7AE-E3D0-4C6C-B6AB-B7241B1064CB}" srcId="{53802A39-26E4-4769-8F37-CD023C2C5206}" destId="{F2ED79EC-8BF1-4C21-8317-23C0A154565F}" srcOrd="2" destOrd="0" parTransId="{FAB35DC2-E420-43A4-A632-5396A2E5DD7F}" sibTransId="{64EE7D25-6220-4516-970A-2CD861CBBF71}"/>
    <dgm:cxn modelId="{2980A2BE-4D4A-4FCC-9E45-01EF385A1BF8}" type="presOf" srcId="{6886C310-A047-4E63-B2CA-D9553CD69C79}" destId="{CAD14681-0A82-4D63-9EC8-4E3B3C4A5EF5}" srcOrd="0" destOrd="0" presId="urn:microsoft.com/office/officeart/2005/8/layout/vList2"/>
    <dgm:cxn modelId="{533F8DCA-57DB-4A38-8C45-32336CE23975}" type="presOf" srcId="{7B71FF97-2296-40E3-BC53-686E2DB44539}" destId="{47E34A1F-F74E-46BB-9CAB-053D2DD1859C}" srcOrd="0" destOrd="0" presId="urn:microsoft.com/office/officeart/2005/8/layout/vList2"/>
    <dgm:cxn modelId="{B278A4D3-4F60-4DE9-AED3-D46B6801C7BE}" srcId="{2AACCC5D-0949-4B9B-838A-760F4155BACB}" destId="{32017CE9-F6E5-4D17-B0C6-FCFCB6D09DD8}" srcOrd="1" destOrd="0" parTransId="{6288854D-0E33-4F50-99B4-462A5C5D6767}" sibTransId="{1B39892F-F1A8-4F1E-8D56-E32467B79E65}"/>
    <dgm:cxn modelId="{DE14D8DA-5B4C-48F4-8224-80A745533796}" type="presOf" srcId="{20CAACD9-4E26-487A-9C0F-E33DC9A2ADA5}" destId="{47E34A1F-F74E-46BB-9CAB-053D2DD1859C}" srcOrd="0" destOrd="2" presId="urn:microsoft.com/office/officeart/2005/8/layout/vList2"/>
    <dgm:cxn modelId="{E06899E2-CE47-4A8F-B4EE-A034507E4469}" srcId="{B7304C25-F79C-418B-9197-908A8CF397D1}" destId="{183F9CAA-961A-467D-BCAA-26C719EA30B5}" srcOrd="0" destOrd="0" parTransId="{E01DA7CE-A824-4D9B-94B0-F92A64A24FA0}" sibTransId="{1133F3B2-D00A-48BD-85BC-01A0F2AE34C2}"/>
    <dgm:cxn modelId="{A704FEE3-113C-4294-94C5-3DD8B4F96627}" type="presOf" srcId="{94975B59-3285-4001-8219-3AB424EF77FB}" destId="{31DCB009-D987-4D23-B5A7-AF891F8508E1}" srcOrd="0" destOrd="0" presId="urn:microsoft.com/office/officeart/2005/8/layout/vList2"/>
    <dgm:cxn modelId="{0262A6E9-B53C-4EA1-882E-D94C1FC94D39}" type="presOf" srcId="{4931F172-BA2D-4199-8C5A-1E68674AFC0B}" destId="{A5099335-0680-4BA8-9559-CCFE7190ED54}" srcOrd="0" destOrd="0" presId="urn:microsoft.com/office/officeart/2005/8/layout/vList2"/>
    <dgm:cxn modelId="{111975F0-09F3-4F83-B4CF-D72DF84AE872}" type="presOf" srcId="{B7304C25-F79C-418B-9197-908A8CF397D1}" destId="{E0872123-D832-4B31-A449-F775730FBB7F}" srcOrd="0" destOrd="0" presId="urn:microsoft.com/office/officeart/2005/8/layout/vList2"/>
    <dgm:cxn modelId="{44F000F4-7F8B-4EF9-A94E-4E7C1FCF2A8C}" type="presParOf" srcId="{0757890C-4C0D-40A3-AA8D-1F725FC12DE1}" destId="{E0872123-D832-4B31-A449-F775730FBB7F}" srcOrd="0" destOrd="0" presId="urn:microsoft.com/office/officeart/2005/8/layout/vList2"/>
    <dgm:cxn modelId="{087A068A-CCAB-4778-A839-E51470B28625}" type="presParOf" srcId="{0757890C-4C0D-40A3-AA8D-1F725FC12DE1}" destId="{34F08405-FBFA-4929-8A7C-C73E420CE63D}" srcOrd="1" destOrd="0" presId="urn:microsoft.com/office/officeart/2005/8/layout/vList2"/>
    <dgm:cxn modelId="{5F40BAF1-B5D2-4450-AC9C-3C7234A18859}" type="presParOf" srcId="{0757890C-4C0D-40A3-AA8D-1F725FC12DE1}" destId="{CAD14681-0A82-4D63-9EC8-4E3B3C4A5EF5}" srcOrd="2" destOrd="0" presId="urn:microsoft.com/office/officeart/2005/8/layout/vList2"/>
    <dgm:cxn modelId="{A7B0672F-A038-4D7A-A1E6-B4BB40544BBF}" type="presParOf" srcId="{0757890C-4C0D-40A3-AA8D-1F725FC12DE1}" destId="{31DCB009-D987-4D23-B5A7-AF891F8508E1}" srcOrd="3" destOrd="0" presId="urn:microsoft.com/office/officeart/2005/8/layout/vList2"/>
    <dgm:cxn modelId="{EF908014-2F87-4409-8226-5BE557CB7360}" type="presParOf" srcId="{0757890C-4C0D-40A3-AA8D-1F725FC12DE1}" destId="{7B06731E-F077-455A-A707-90A541592C83}" srcOrd="4" destOrd="0" presId="urn:microsoft.com/office/officeart/2005/8/layout/vList2"/>
    <dgm:cxn modelId="{5EDAA90D-6C62-4CA1-B44F-E4880B9B79AE}" type="presParOf" srcId="{0757890C-4C0D-40A3-AA8D-1F725FC12DE1}" destId="{A5099335-0680-4BA8-9559-CCFE7190ED54}" srcOrd="5" destOrd="0" presId="urn:microsoft.com/office/officeart/2005/8/layout/vList2"/>
    <dgm:cxn modelId="{C952B353-BCE9-4C60-8AA6-286AB9C1898E}" type="presParOf" srcId="{0757890C-4C0D-40A3-AA8D-1F725FC12DE1}" destId="{4CD764AD-889C-4CFB-94D9-D8E1CEF9E572}" srcOrd="6" destOrd="0" presId="urn:microsoft.com/office/officeart/2005/8/layout/vList2"/>
    <dgm:cxn modelId="{B1B636F2-7164-4C6D-BE31-303B9F1DBFEF}" type="presParOf" srcId="{0757890C-4C0D-40A3-AA8D-1F725FC12DE1}" destId="{47E34A1F-F74E-46BB-9CAB-053D2DD1859C}" srcOrd="7" destOrd="0" presId="urn:microsoft.com/office/officeart/2005/8/layout/vList2"/>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A0BDBF0E-7FC7-4358-BF9B-F1B628B8574A}"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pl-PL"/>
        </a:p>
      </dgm:t>
    </dgm:pt>
    <dgm:pt modelId="{82A4BA0F-5C4D-48BF-AF02-49CD05222992}">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Ocena stanu technicznego</a:t>
          </a:r>
        </a:p>
      </dgm:t>
    </dgm:pt>
    <dgm:pt modelId="{546125F5-734C-450C-BEDE-2397D14909FC}" type="parTrans" cxnId="{716BF953-D4D8-4B1C-BD61-DB6112CF3631}">
      <dgm:prSet/>
      <dgm:spPr/>
      <dgm:t>
        <a:bodyPr/>
        <a:lstStyle/>
        <a:p>
          <a:endParaRPr lang="pl-PL"/>
        </a:p>
      </dgm:t>
    </dgm:pt>
    <dgm:pt modelId="{7C66A8FA-9533-4F49-8BE2-89632002BE39}" type="sibTrans" cxnId="{716BF953-D4D8-4B1C-BD61-DB6112CF3631}">
      <dgm:prSet/>
      <dgm:spPr/>
      <dgm:t>
        <a:bodyPr/>
        <a:lstStyle/>
        <a:p>
          <a:endParaRPr lang="pl-PL"/>
        </a:p>
      </dgm:t>
    </dgm:pt>
    <dgm:pt modelId="{59C04D7F-5764-4C73-BDF9-3444F255724E}">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Znajomość typów i intensywności procesów zmniejszających trwałość</a:t>
          </a:r>
        </a:p>
      </dgm:t>
    </dgm:pt>
    <dgm:pt modelId="{E49C31DA-96CA-4CBD-B790-723E09ED56F0}" type="parTrans" cxnId="{CC89C296-3D2A-49E3-95F2-D9729FD12D9C}">
      <dgm:prSet/>
      <dgm:spPr/>
      <dgm:t>
        <a:bodyPr/>
        <a:lstStyle/>
        <a:p>
          <a:endParaRPr lang="pl-PL"/>
        </a:p>
      </dgm:t>
    </dgm:pt>
    <dgm:pt modelId="{BA00D590-1D65-4D38-9AA5-62175B7B10C9}" type="sibTrans" cxnId="{CC89C296-3D2A-49E3-95F2-D9729FD12D9C}">
      <dgm:prSet/>
      <dgm:spPr/>
      <dgm:t>
        <a:bodyPr/>
        <a:lstStyle/>
        <a:p>
          <a:endParaRPr lang="pl-PL"/>
        </a:p>
      </dgm:t>
    </dgm:pt>
    <dgm:pt modelId="{92E34F2E-6C45-472C-AC61-B0B2F2483A31}">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Obsługi codzienne i techniczne</a:t>
          </a:r>
        </a:p>
      </dgm:t>
    </dgm:pt>
    <dgm:pt modelId="{E348387E-18E5-4C56-9314-B150C59060E1}" type="parTrans" cxnId="{3A2B1139-36E6-4C5D-9F19-3426D8F2421C}">
      <dgm:prSet/>
      <dgm:spPr/>
      <dgm:t>
        <a:bodyPr/>
        <a:lstStyle/>
        <a:p>
          <a:endParaRPr lang="pl-PL"/>
        </a:p>
      </dgm:t>
    </dgm:pt>
    <dgm:pt modelId="{23F28BE5-B3B4-4461-AD1D-12294105004A}" type="sibTrans" cxnId="{3A2B1139-36E6-4C5D-9F19-3426D8F2421C}">
      <dgm:prSet/>
      <dgm:spPr/>
      <dgm:t>
        <a:bodyPr/>
        <a:lstStyle/>
        <a:p>
          <a:endParaRPr lang="pl-PL"/>
        </a:p>
      </dgm:t>
    </dgm:pt>
    <dgm:pt modelId="{F4BF54EC-5735-4134-A070-910332625AAF}">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Monitorowanie stanu z wykorzystaniem dostępnych technik inżynierskich</a:t>
          </a:r>
        </a:p>
      </dgm:t>
    </dgm:pt>
    <dgm:pt modelId="{1DEAD213-59A2-4661-B323-37B9B0D40273}" type="parTrans" cxnId="{E8872EAD-8F73-4A52-BAC2-1EEE9A413DB0}">
      <dgm:prSet/>
      <dgm:spPr/>
      <dgm:t>
        <a:bodyPr/>
        <a:lstStyle/>
        <a:p>
          <a:endParaRPr lang="pl-PL"/>
        </a:p>
      </dgm:t>
    </dgm:pt>
    <dgm:pt modelId="{1BD635FC-BEF4-4F55-A845-863A13DFAB42}" type="sibTrans" cxnId="{E8872EAD-8F73-4A52-BAC2-1EEE9A413DB0}">
      <dgm:prSet/>
      <dgm:spPr/>
      <dgm:t>
        <a:bodyPr/>
        <a:lstStyle/>
        <a:p>
          <a:endParaRPr lang="pl-PL"/>
        </a:p>
      </dgm:t>
    </dgm:pt>
    <dgm:pt modelId="{ECFF39BA-5C9A-4AB5-A64D-3D347704D34D}">
      <dgm:prSet phldrT="[Tekst]" custT="1"/>
      <dgm:spPr>
        <a:solidFill>
          <a:srgbClr val="005493"/>
        </a:solidFill>
      </dgm:spPr>
      <dgm:t>
        <a:bodyPr/>
        <a:lstStyle/>
        <a:p>
          <a:r>
            <a:rPr lang="pl-PL" sz="800" b="1" dirty="0">
              <a:latin typeface="Arial" panose="020B0604020202020204" pitchFamily="34" charset="0"/>
              <a:cs typeface="Arial" panose="020B0604020202020204" pitchFamily="34" charset="0"/>
            </a:rPr>
            <a:t>System diagnostyczny</a:t>
          </a:r>
        </a:p>
      </dgm:t>
    </dgm:pt>
    <dgm:pt modelId="{1955F144-C5DF-4973-B05B-2A33B012E325}" type="parTrans" cxnId="{0964493E-77E6-4F7B-B8FE-B92F1F8F0330}">
      <dgm:prSet/>
      <dgm:spPr/>
      <dgm:t>
        <a:bodyPr/>
        <a:lstStyle/>
        <a:p>
          <a:endParaRPr lang="pl-PL"/>
        </a:p>
      </dgm:t>
    </dgm:pt>
    <dgm:pt modelId="{27CD62A4-8D9F-4D55-83E3-16CBB0B28146}" type="sibTrans" cxnId="{0964493E-77E6-4F7B-B8FE-B92F1F8F0330}">
      <dgm:prSet/>
      <dgm:spPr/>
      <dgm:t>
        <a:bodyPr/>
        <a:lstStyle/>
        <a:p>
          <a:endParaRPr lang="pl-PL"/>
        </a:p>
      </dgm:t>
    </dgm:pt>
    <dgm:pt modelId="{0C3A9309-E4DC-4D47-86DE-52DD72972431}" type="pres">
      <dgm:prSet presAssocID="{A0BDBF0E-7FC7-4358-BF9B-F1B628B8574A}" presName="Name0" presStyleCnt="0">
        <dgm:presLayoutVars>
          <dgm:chPref val="1"/>
          <dgm:dir/>
          <dgm:animOne val="branch"/>
          <dgm:animLvl val="lvl"/>
          <dgm:resizeHandles val="exact"/>
        </dgm:presLayoutVars>
      </dgm:prSet>
      <dgm:spPr/>
    </dgm:pt>
    <dgm:pt modelId="{F603228D-7C68-458C-B45A-43B12E006C5D}" type="pres">
      <dgm:prSet presAssocID="{82A4BA0F-5C4D-48BF-AF02-49CD05222992}" presName="root1" presStyleCnt="0"/>
      <dgm:spPr/>
    </dgm:pt>
    <dgm:pt modelId="{A6A6CF47-35C1-42EE-AC24-9CAA3BEFF828}" type="pres">
      <dgm:prSet presAssocID="{82A4BA0F-5C4D-48BF-AF02-49CD05222992}" presName="LevelOneTextNode" presStyleLbl="node0" presStyleIdx="0" presStyleCnt="1" custScaleX="96898" custScaleY="92564">
        <dgm:presLayoutVars>
          <dgm:chPref val="3"/>
        </dgm:presLayoutVars>
      </dgm:prSet>
      <dgm:spPr/>
    </dgm:pt>
    <dgm:pt modelId="{19E876C4-0156-4AFA-B696-085F4FC9F337}" type="pres">
      <dgm:prSet presAssocID="{82A4BA0F-5C4D-48BF-AF02-49CD05222992}" presName="level2hierChild" presStyleCnt="0"/>
      <dgm:spPr/>
    </dgm:pt>
    <dgm:pt modelId="{35C4D860-5D9D-4DF2-9620-EDF1EE009889}" type="pres">
      <dgm:prSet presAssocID="{E49C31DA-96CA-4CBD-B790-723E09ED56F0}" presName="conn2-1" presStyleLbl="parChTrans1D2" presStyleIdx="0" presStyleCnt="3"/>
      <dgm:spPr/>
    </dgm:pt>
    <dgm:pt modelId="{47DE88A3-F3F2-4308-9B36-A8B32794C298}" type="pres">
      <dgm:prSet presAssocID="{E49C31DA-96CA-4CBD-B790-723E09ED56F0}" presName="connTx" presStyleLbl="parChTrans1D2" presStyleIdx="0" presStyleCnt="3"/>
      <dgm:spPr/>
    </dgm:pt>
    <dgm:pt modelId="{227F90BB-9A59-45CD-B7AF-B89DA3A33049}" type="pres">
      <dgm:prSet presAssocID="{59C04D7F-5764-4C73-BDF9-3444F255724E}" presName="root2" presStyleCnt="0"/>
      <dgm:spPr/>
    </dgm:pt>
    <dgm:pt modelId="{02D5B6A6-C946-4FE0-BEAD-567BFDA515DC}" type="pres">
      <dgm:prSet presAssocID="{59C04D7F-5764-4C73-BDF9-3444F255724E}" presName="LevelTwoTextNode" presStyleLbl="node2" presStyleIdx="0" presStyleCnt="3" custScaleX="120222" custScaleY="147978">
        <dgm:presLayoutVars>
          <dgm:chPref val="3"/>
        </dgm:presLayoutVars>
      </dgm:prSet>
      <dgm:spPr/>
    </dgm:pt>
    <dgm:pt modelId="{9001029C-7C02-4EA3-95C3-97C2ED484800}" type="pres">
      <dgm:prSet presAssocID="{59C04D7F-5764-4C73-BDF9-3444F255724E}" presName="level3hierChild" presStyleCnt="0"/>
      <dgm:spPr/>
    </dgm:pt>
    <dgm:pt modelId="{6EF57F84-F2D0-4255-977A-53AFB173C869}" type="pres">
      <dgm:prSet presAssocID="{E348387E-18E5-4C56-9314-B150C59060E1}" presName="conn2-1" presStyleLbl="parChTrans1D2" presStyleIdx="1" presStyleCnt="3"/>
      <dgm:spPr/>
    </dgm:pt>
    <dgm:pt modelId="{162B550F-F9D7-4CA4-826D-748168264CD0}" type="pres">
      <dgm:prSet presAssocID="{E348387E-18E5-4C56-9314-B150C59060E1}" presName="connTx" presStyleLbl="parChTrans1D2" presStyleIdx="1" presStyleCnt="3"/>
      <dgm:spPr/>
    </dgm:pt>
    <dgm:pt modelId="{C37A1FD4-F811-4793-9263-103673C4735F}" type="pres">
      <dgm:prSet presAssocID="{92E34F2E-6C45-472C-AC61-B0B2F2483A31}" presName="root2" presStyleCnt="0"/>
      <dgm:spPr/>
    </dgm:pt>
    <dgm:pt modelId="{EE4ECB10-21A9-46ED-BE4D-CB2B17DC05F7}" type="pres">
      <dgm:prSet presAssocID="{92E34F2E-6C45-472C-AC61-B0B2F2483A31}" presName="LevelTwoTextNode" presStyleLbl="node2" presStyleIdx="1" presStyleCnt="3" custScaleX="120222" custScaleY="103588">
        <dgm:presLayoutVars>
          <dgm:chPref val="3"/>
        </dgm:presLayoutVars>
      </dgm:prSet>
      <dgm:spPr/>
    </dgm:pt>
    <dgm:pt modelId="{BCFEA012-C394-4BA7-8046-800192C5C278}" type="pres">
      <dgm:prSet presAssocID="{92E34F2E-6C45-472C-AC61-B0B2F2483A31}" presName="level3hierChild" presStyleCnt="0"/>
      <dgm:spPr/>
    </dgm:pt>
    <dgm:pt modelId="{CC913549-E9FF-4D26-8F91-1B7C9F58716B}" type="pres">
      <dgm:prSet presAssocID="{1DEAD213-59A2-4661-B323-37B9B0D40273}" presName="conn2-1" presStyleLbl="parChTrans1D2" presStyleIdx="2" presStyleCnt="3"/>
      <dgm:spPr/>
    </dgm:pt>
    <dgm:pt modelId="{80FA3CEB-8F62-4EB6-A79B-8A2E1CCB5801}" type="pres">
      <dgm:prSet presAssocID="{1DEAD213-59A2-4661-B323-37B9B0D40273}" presName="connTx" presStyleLbl="parChTrans1D2" presStyleIdx="2" presStyleCnt="3"/>
      <dgm:spPr/>
    </dgm:pt>
    <dgm:pt modelId="{A6894B48-354B-4EB5-B98A-6D17BC778E7C}" type="pres">
      <dgm:prSet presAssocID="{F4BF54EC-5735-4134-A070-910332625AAF}" presName="root2" presStyleCnt="0"/>
      <dgm:spPr/>
    </dgm:pt>
    <dgm:pt modelId="{BC223C48-343F-40CB-B819-28916C5E61C0}" type="pres">
      <dgm:prSet presAssocID="{F4BF54EC-5735-4134-A070-910332625AAF}" presName="LevelTwoTextNode" presStyleLbl="node2" presStyleIdx="2" presStyleCnt="3" custScaleX="120222" custScaleY="147978">
        <dgm:presLayoutVars>
          <dgm:chPref val="3"/>
        </dgm:presLayoutVars>
      </dgm:prSet>
      <dgm:spPr/>
    </dgm:pt>
    <dgm:pt modelId="{06592071-0C35-4EC8-BE2D-851514180A9E}" type="pres">
      <dgm:prSet presAssocID="{F4BF54EC-5735-4134-A070-910332625AAF}" presName="level3hierChild" presStyleCnt="0"/>
      <dgm:spPr/>
    </dgm:pt>
    <dgm:pt modelId="{EC83A47B-F13C-4413-8A75-FBE19AE478D2}" type="pres">
      <dgm:prSet presAssocID="{1955F144-C5DF-4973-B05B-2A33B012E325}" presName="conn2-1" presStyleLbl="parChTrans1D3" presStyleIdx="0" presStyleCnt="1"/>
      <dgm:spPr/>
    </dgm:pt>
    <dgm:pt modelId="{23AEAF15-DE15-40BB-9C70-4A28E14E949A}" type="pres">
      <dgm:prSet presAssocID="{1955F144-C5DF-4973-B05B-2A33B012E325}" presName="connTx" presStyleLbl="parChTrans1D3" presStyleIdx="0" presStyleCnt="1"/>
      <dgm:spPr/>
    </dgm:pt>
    <dgm:pt modelId="{4B507398-B881-4D85-AFFA-39B10D80232A}" type="pres">
      <dgm:prSet presAssocID="{ECFF39BA-5C9A-4AB5-A64D-3D347704D34D}" presName="root2" presStyleCnt="0"/>
      <dgm:spPr/>
    </dgm:pt>
    <dgm:pt modelId="{C499E8B1-F4B5-4895-AE9D-69ABDAD85ABF}" type="pres">
      <dgm:prSet presAssocID="{ECFF39BA-5C9A-4AB5-A64D-3D347704D34D}" presName="LevelTwoTextNode" presStyleLbl="node3" presStyleIdx="0" presStyleCnt="1" custScaleX="90428" custScaleY="93963">
        <dgm:presLayoutVars>
          <dgm:chPref val="3"/>
        </dgm:presLayoutVars>
      </dgm:prSet>
      <dgm:spPr/>
    </dgm:pt>
    <dgm:pt modelId="{DE94098B-60C5-4494-A1CE-DD2649B47385}" type="pres">
      <dgm:prSet presAssocID="{ECFF39BA-5C9A-4AB5-A64D-3D347704D34D}" presName="level3hierChild" presStyleCnt="0"/>
      <dgm:spPr/>
    </dgm:pt>
  </dgm:ptLst>
  <dgm:cxnLst>
    <dgm:cxn modelId="{AF9D4504-2645-49CF-90DC-7441959BF7D1}" type="presOf" srcId="{1955F144-C5DF-4973-B05B-2A33B012E325}" destId="{EC83A47B-F13C-4413-8A75-FBE19AE478D2}" srcOrd="0" destOrd="0" presId="urn:microsoft.com/office/officeart/2008/layout/HorizontalMultiLevelHierarchy"/>
    <dgm:cxn modelId="{49DF3F09-7B05-41C3-BC15-80DCCAF3BAAD}" type="presOf" srcId="{E49C31DA-96CA-4CBD-B790-723E09ED56F0}" destId="{47DE88A3-F3F2-4308-9B36-A8B32794C298}" srcOrd="1" destOrd="0" presId="urn:microsoft.com/office/officeart/2008/layout/HorizontalMultiLevelHierarchy"/>
    <dgm:cxn modelId="{93966E0F-AE57-47D1-8280-CE914AAD7051}" type="presOf" srcId="{E348387E-18E5-4C56-9314-B150C59060E1}" destId="{162B550F-F9D7-4CA4-826D-748168264CD0}" srcOrd="1" destOrd="0" presId="urn:microsoft.com/office/officeart/2008/layout/HorizontalMultiLevelHierarchy"/>
    <dgm:cxn modelId="{D5E0BA18-003F-4647-B846-6212B716DA58}" type="presOf" srcId="{92E34F2E-6C45-472C-AC61-B0B2F2483A31}" destId="{EE4ECB10-21A9-46ED-BE4D-CB2B17DC05F7}" srcOrd="0" destOrd="0" presId="urn:microsoft.com/office/officeart/2008/layout/HorizontalMultiLevelHierarchy"/>
    <dgm:cxn modelId="{E3FE4022-33B5-47D5-BD10-0A34A0226E3C}" type="presOf" srcId="{ECFF39BA-5C9A-4AB5-A64D-3D347704D34D}" destId="{C499E8B1-F4B5-4895-AE9D-69ABDAD85ABF}" srcOrd="0" destOrd="0" presId="urn:microsoft.com/office/officeart/2008/layout/HorizontalMultiLevelHierarchy"/>
    <dgm:cxn modelId="{0F50592F-1D2F-4407-80D3-CAE685E83863}" type="presOf" srcId="{E348387E-18E5-4C56-9314-B150C59060E1}" destId="{6EF57F84-F2D0-4255-977A-53AFB173C869}" srcOrd="0" destOrd="0" presId="urn:microsoft.com/office/officeart/2008/layout/HorizontalMultiLevelHierarchy"/>
    <dgm:cxn modelId="{3A2B1139-36E6-4C5D-9F19-3426D8F2421C}" srcId="{82A4BA0F-5C4D-48BF-AF02-49CD05222992}" destId="{92E34F2E-6C45-472C-AC61-B0B2F2483A31}" srcOrd="1" destOrd="0" parTransId="{E348387E-18E5-4C56-9314-B150C59060E1}" sibTransId="{23F28BE5-B3B4-4461-AD1D-12294105004A}"/>
    <dgm:cxn modelId="{02C90B3E-CE39-498B-83CD-427B0C268779}" type="presOf" srcId="{59C04D7F-5764-4C73-BDF9-3444F255724E}" destId="{02D5B6A6-C946-4FE0-BEAD-567BFDA515DC}" srcOrd="0" destOrd="0" presId="urn:microsoft.com/office/officeart/2008/layout/HorizontalMultiLevelHierarchy"/>
    <dgm:cxn modelId="{0964493E-77E6-4F7B-B8FE-B92F1F8F0330}" srcId="{F4BF54EC-5735-4134-A070-910332625AAF}" destId="{ECFF39BA-5C9A-4AB5-A64D-3D347704D34D}" srcOrd="0" destOrd="0" parTransId="{1955F144-C5DF-4973-B05B-2A33B012E325}" sibTransId="{27CD62A4-8D9F-4D55-83E3-16CBB0B28146}"/>
    <dgm:cxn modelId="{948D946B-DB2B-4E3F-8DD0-32EDEEA5DBAE}" type="presOf" srcId="{E49C31DA-96CA-4CBD-B790-723E09ED56F0}" destId="{35C4D860-5D9D-4DF2-9620-EDF1EE009889}" srcOrd="0" destOrd="0" presId="urn:microsoft.com/office/officeart/2008/layout/HorizontalMultiLevelHierarchy"/>
    <dgm:cxn modelId="{D61E4673-3151-4F3A-BBDB-FF2D957E39F5}" type="presOf" srcId="{82A4BA0F-5C4D-48BF-AF02-49CD05222992}" destId="{A6A6CF47-35C1-42EE-AC24-9CAA3BEFF828}" srcOrd="0" destOrd="0" presId="urn:microsoft.com/office/officeart/2008/layout/HorizontalMultiLevelHierarchy"/>
    <dgm:cxn modelId="{716BF953-D4D8-4B1C-BD61-DB6112CF3631}" srcId="{A0BDBF0E-7FC7-4358-BF9B-F1B628B8574A}" destId="{82A4BA0F-5C4D-48BF-AF02-49CD05222992}" srcOrd="0" destOrd="0" parTransId="{546125F5-734C-450C-BEDE-2397D14909FC}" sibTransId="{7C66A8FA-9533-4F49-8BE2-89632002BE39}"/>
    <dgm:cxn modelId="{FF259454-A075-4457-936B-6FD4DFE9799B}" type="presOf" srcId="{1955F144-C5DF-4973-B05B-2A33B012E325}" destId="{23AEAF15-DE15-40BB-9C70-4A28E14E949A}" srcOrd="1" destOrd="0" presId="urn:microsoft.com/office/officeart/2008/layout/HorizontalMultiLevelHierarchy"/>
    <dgm:cxn modelId="{42F1D259-EDA7-4E51-A667-FE4FBFA665FB}" type="presOf" srcId="{F4BF54EC-5735-4134-A070-910332625AAF}" destId="{BC223C48-343F-40CB-B819-28916C5E61C0}" srcOrd="0" destOrd="0" presId="urn:microsoft.com/office/officeart/2008/layout/HorizontalMultiLevelHierarchy"/>
    <dgm:cxn modelId="{89324992-EB3D-44B0-93A8-007FA6C49910}" type="presOf" srcId="{1DEAD213-59A2-4661-B323-37B9B0D40273}" destId="{80FA3CEB-8F62-4EB6-A79B-8A2E1CCB5801}" srcOrd="1" destOrd="0" presId="urn:microsoft.com/office/officeart/2008/layout/HorizontalMultiLevelHierarchy"/>
    <dgm:cxn modelId="{CC89C296-3D2A-49E3-95F2-D9729FD12D9C}" srcId="{82A4BA0F-5C4D-48BF-AF02-49CD05222992}" destId="{59C04D7F-5764-4C73-BDF9-3444F255724E}" srcOrd="0" destOrd="0" parTransId="{E49C31DA-96CA-4CBD-B790-723E09ED56F0}" sibTransId="{BA00D590-1D65-4D38-9AA5-62175B7B10C9}"/>
    <dgm:cxn modelId="{E8872EAD-8F73-4A52-BAC2-1EEE9A413DB0}" srcId="{82A4BA0F-5C4D-48BF-AF02-49CD05222992}" destId="{F4BF54EC-5735-4134-A070-910332625AAF}" srcOrd="2" destOrd="0" parTransId="{1DEAD213-59A2-4661-B323-37B9B0D40273}" sibTransId="{1BD635FC-BEF4-4F55-A845-863A13DFAB42}"/>
    <dgm:cxn modelId="{98009AE2-720F-49F3-A747-B54C120DDB4C}" type="presOf" srcId="{A0BDBF0E-7FC7-4358-BF9B-F1B628B8574A}" destId="{0C3A9309-E4DC-4D47-86DE-52DD72972431}" srcOrd="0" destOrd="0" presId="urn:microsoft.com/office/officeart/2008/layout/HorizontalMultiLevelHierarchy"/>
    <dgm:cxn modelId="{FC4CECF8-19AD-4CA7-A2D0-BBDE0CF94F10}" type="presOf" srcId="{1DEAD213-59A2-4661-B323-37B9B0D40273}" destId="{CC913549-E9FF-4D26-8F91-1B7C9F58716B}" srcOrd="0" destOrd="0" presId="urn:microsoft.com/office/officeart/2008/layout/HorizontalMultiLevelHierarchy"/>
    <dgm:cxn modelId="{6558F508-6179-4298-8553-F2D1F21F8BED}" type="presParOf" srcId="{0C3A9309-E4DC-4D47-86DE-52DD72972431}" destId="{F603228D-7C68-458C-B45A-43B12E006C5D}" srcOrd="0" destOrd="0" presId="urn:microsoft.com/office/officeart/2008/layout/HorizontalMultiLevelHierarchy"/>
    <dgm:cxn modelId="{7EE9374C-09A2-485C-BA5A-D869260DE79A}" type="presParOf" srcId="{F603228D-7C68-458C-B45A-43B12E006C5D}" destId="{A6A6CF47-35C1-42EE-AC24-9CAA3BEFF828}" srcOrd="0" destOrd="0" presId="urn:microsoft.com/office/officeart/2008/layout/HorizontalMultiLevelHierarchy"/>
    <dgm:cxn modelId="{3C7D39AD-FC07-4E3C-B3F2-A471EE308D8C}" type="presParOf" srcId="{F603228D-7C68-458C-B45A-43B12E006C5D}" destId="{19E876C4-0156-4AFA-B696-085F4FC9F337}" srcOrd="1" destOrd="0" presId="urn:microsoft.com/office/officeart/2008/layout/HorizontalMultiLevelHierarchy"/>
    <dgm:cxn modelId="{4099F1EA-BC24-4EC7-8895-9BD2B30F4F5B}" type="presParOf" srcId="{19E876C4-0156-4AFA-B696-085F4FC9F337}" destId="{35C4D860-5D9D-4DF2-9620-EDF1EE009889}" srcOrd="0" destOrd="0" presId="urn:microsoft.com/office/officeart/2008/layout/HorizontalMultiLevelHierarchy"/>
    <dgm:cxn modelId="{3CE7A675-A7D1-4A0B-8F32-348E3BCB0421}" type="presParOf" srcId="{35C4D860-5D9D-4DF2-9620-EDF1EE009889}" destId="{47DE88A3-F3F2-4308-9B36-A8B32794C298}" srcOrd="0" destOrd="0" presId="urn:microsoft.com/office/officeart/2008/layout/HorizontalMultiLevelHierarchy"/>
    <dgm:cxn modelId="{CB2D4039-2ADC-4F1E-8EF1-68F92D374AB1}" type="presParOf" srcId="{19E876C4-0156-4AFA-B696-085F4FC9F337}" destId="{227F90BB-9A59-45CD-B7AF-B89DA3A33049}" srcOrd="1" destOrd="0" presId="urn:microsoft.com/office/officeart/2008/layout/HorizontalMultiLevelHierarchy"/>
    <dgm:cxn modelId="{6CA1CA7E-1DB3-41DC-A274-2C431E33B82A}" type="presParOf" srcId="{227F90BB-9A59-45CD-B7AF-B89DA3A33049}" destId="{02D5B6A6-C946-4FE0-BEAD-567BFDA515DC}" srcOrd="0" destOrd="0" presId="urn:microsoft.com/office/officeart/2008/layout/HorizontalMultiLevelHierarchy"/>
    <dgm:cxn modelId="{F400FC22-9E74-4612-91FA-6E594CE089FF}" type="presParOf" srcId="{227F90BB-9A59-45CD-B7AF-B89DA3A33049}" destId="{9001029C-7C02-4EA3-95C3-97C2ED484800}" srcOrd="1" destOrd="0" presId="urn:microsoft.com/office/officeart/2008/layout/HorizontalMultiLevelHierarchy"/>
    <dgm:cxn modelId="{2848A03E-17C4-4AD0-8FB8-543A616856FC}" type="presParOf" srcId="{19E876C4-0156-4AFA-B696-085F4FC9F337}" destId="{6EF57F84-F2D0-4255-977A-53AFB173C869}" srcOrd="2" destOrd="0" presId="urn:microsoft.com/office/officeart/2008/layout/HorizontalMultiLevelHierarchy"/>
    <dgm:cxn modelId="{416165D4-8BBE-4C80-82C9-916148E57490}" type="presParOf" srcId="{6EF57F84-F2D0-4255-977A-53AFB173C869}" destId="{162B550F-F9D7-4CA4-826D-748168264CD0}" srcOrd="0" destOrd="0" presId="urn:microsoft.com/office/officeart/2008/layout/HorizontalMultiLevelHierarchy"/>
    <dgm:cxn modelId="{09B7F260-AD1C-4456-B1F4-477427620AC5}" type="presParOf" srcId="{19E876C4-0156-4AFA-B696-085F4FC9F337}" destId="{C37A1FD4-F811-4793-9263-103673C4735F}" srcOrd="3" destOrd="0" presId="urn:microsoft.com/office/officeart/2008/layout/HorizontalMultiLevelHierarchy"/>
    <dgm:cxn modelId="{CC1875B3-0400-4E94-9FDA-40EC917E6AA6}" type="presParOf" srcId="{C37A1FD4-F811-4793-9263-103673C4735F}" destId="{EE4ECB10-21A9-46ED-BE4D-CB2B17DC05F7}" srcOrd="0" destOrd="0" presId="urn:microsoft.com/office/officeart/2008/layout/HorizontalMultiLevelHierarchy"/>
    <dgm:cxn modelId="{58F32373-FC27-49E1-BCDC-6C46CEDACAF1}" type="presParOf" srcId="{C37A1FD4-F811-4793-9263-103673C4735F}" destId="{BCFEA012-C394-4BA7-8046-800192C5C278}" srcOrd="1" destOrd="0" presId="urn:microsoft.com/office/officeart/2008/layout/HorizontalMultiLevelHierarchy"/>
    <dgm:cxn modelId="{FBEF35C6-F4EB-4CB6-AF00-60B4C9C16550}" type="presParOf" srcId="{19E876C4-0156-4AFA-B696-085F4FC9F337}" destId="{CC913549-E9FF-4D26-8F91-1B7C9F58716B}" srcOrd="4" destOrd="0" presId="urn:microsoft.com/office/officeart/2008/layout/HorizontalMultiLevelHierarchy"/>
    <dgm:cxn modelId="{6EA3A5E3-D14D-497D-834E-8DDD8AF1C2E2}" type="presParOf" srcId="{CC913549-E9FF-4D26-8F91-1B7C9F58716B}" destId="{80FA3CEB-8F62-4EB6-A79B-8A2E1CCB5801}" srcOrd="0" destOrd="0" presId="urn:microsoft.com/office/officeart/2008/layout/HorizontalMultiLevelHierarchy"/>
    <dgm:cxn modelId="{E08B89DD-B9D7-4D96-B702-1E95C9429420}" type="presParOf" srcId="{19E876C4-0156-4AFA-B696-085F4FC9F337}" destId="{A6894B48-354B-4EB5-B98A-6D17BC778E7C}" srcOrd="5" destOrd="0" presId="urn:microsoft.com/office/officeart/2008/layout/HorizontalMultiLevelHierarchy"/>
    <dgm:cxn modelId="{4F399AFC-7329-4F95-B7FB-FCB82AE94ACD}" type="presParOf" srcId="{A6894B48-354B-4EB5-B98A-6D17BC778E7C}" destId="{BC223C48-343F-40CB-B819-28916C5E61C0}" srcOrd="0" destOrd="0" presId="urn:microsoft.com/office/officeart/2008/layout/HorizontalMultiLevelHierarchy"/>
    <dgm:cxn modelId="{7351D5A5-4DAE-4EA2-AE57-A7C0CDF30B6E}" type="presParOf" srcId="{A6894B48-354B-4EB5-B98A-6D17BC778E7C}" destId="{06592071-0C35-4EC8-BE2D-851514180A9E}" srcOrd="1" destOrd="0" presId="urn:microsoft.com/office/officeart/2008/layout/HorizontalMultiLevelHierarchy"/>
    <dgm:cxn modelId="{73635CF5-F3A2-4D92-815C-752AA4C4DA82}" type="presParOf" srcId="{06592071-0C35-4EC8-BE2D-851514180A9E}" destId="{EC83A47B-F13C-4413-8A75-FBE19AE478D2}" srcOrd="0" destOrd="0" presId="urn:microsoft.com/office/officeart/2008/layout/HorizontalMultiLevelHierarchy"/>
    <dgm:cxn modelId="{1D13ACF4-C776-4A60-8CCE-945EE487F33B}" type="presParOf" srcId="{EC83A47B-F13C-4413-8A75-FBE19AE478D2}" destId="{23AEAF15-DE15-40BB-9C70-4A28E14E949A}" srcOrd="0" destOrd="0" presId="urn:microsoft.com/office/officeart/2008/layout/HorizontalMultiLevelHierarchy"/>
    <dgm:cxn modelId="{35117375-19F2-42ED-A381-EBAEABFECA49}" type="presParOf" srcId="{06592071-0C35-4EC8-BE2D-851514180A9E}" destId="{4B507398-B881-4D85-AFFA-39B10D80232A}" srcOrd="1" destOrd="0" presId="urn:microsoft.com/office/officeart/2008/layout/HorizontalMultiLevelHierarchy"/>
    <dgm:cxn modelId="{3170BA3E-87CB-4FBB-A84F-A64CB5C71FED}" type="presParOf" srcId="{4B507398-B881-4D85-AFFA-39B10D80232A}" destId="{C499E8B1-F4B5-4895-AE9D-69ABDAD85ABF}" srcOrd="0" destOrd="0" presId="urn:microsoft.com/office/officeart/2008/layout/HorizontalMultiLevelHierarchy"/>
    <dgm:cxn modelId="{D4E8F879-2626-42EF-A78E-43FD15B5CFE8}" type="presParOf" srcId="{4B507398-B881-4D85-AFFA-39B10D80232A}" destId="{DE94098B-60C5-4494-A1CE-DD2649B47385}"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3802A39-26E4-4769-8F37-CD023C2C5206}"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pl-PL"/>
        </a:p>
      </dgm:t>
    </dgm:pt>
    <dgm:pt modelId="{B7304C25-F79C-418B-9197-908A8CF397D1}">
      <dgm:prSet phldrT="[Tekst]" custT="1"/>
      <dgm:spPr>
        <a:solidFill>
          <a:srgbClr val="005493"/>
        </a:solidFill>
      </dgm:spPr>
      <dgm:t>
        <a:bodyPr/>
        <a:lstStyle/>
        <a:p>
          <a:pPr algn="ctr"/>
          <a:r>
            <a:rPr lang="pl-PL" sz="800" b="0" dirty="0">
              <a:latin typeface="Arial" panose="020B0604020202020204" pitchFamily="34" charset="0"/>
              <a:cs typeface="Arial" panose="020B0604020202020204" pitchFamily="34" charset="0"/>
            </a:rPr>
            <a:t>dane eksploatacyjne</a:t>
          </a:r>
        </a:p>
      </dgm:t>
    </dgm:pt>
    <dgm:pt modelId="{89012127-BD48-487E-A051-B50670FCFCA1}" type="parTrans" cxnId="{20B6F89F-D8A8-4978-BD6D-8DCCC64D39EC}">
      <dgm:prSet/>
      <dgm:spPr/>
      <dgm:t>
        <a:bodyPr/>
        <a:lstStyle/>
        <a:p>
          <a:endParaRPr lang="pl-PL"/>
        </a:p>
      </dgm:t>
    </dgm:pt>
    <dgm:pt modelId="{58E0A87A-356F-4612-A409-04D8EE71E332}" type="sibTrans" cxnId="{20B6F89F-D8A8-4978-BD6D-8DCCC64D39EC}">
      <dgm:prSet/>
      <dgm:spPr/>
      <dgm:t>
        <a:bodyPr/>
        <a:lstStyle/>
        <a:p>
          <a:endParaRPr lang="pl-PL"/>
        </a:p>
      </dgm:t>
    </dgm:pt>
    <dgm:pt modelId="{AE412B09-31E8-4719-A68A-D7FB55D87728}">
      <dgm:prSet custT="1"/>
      <dgm:spPr>
        <a:solidFill>
          <a:srgbClr val="005493"/>
        </a:solidFill>
      </dgm:spPr>
      <dgm:t>
        <a:bodyPr/>
        <a:lstStyle/>
        <a:p>
          <a:pPr algn="ctr"/>
          <a:r>
            <a:rPr lang="pl-PL" sz="800" b="0" dirty="0">
              <a:latin typeface="Arial" panose="020B0604020202020204" pitchFamily="34" charset="0"/>
              <a:cs typeface="Arial" panose="020B0604020202020204" pitchFamily="34" charset="0"/>
            </a:rPr>
            <a:t>badania</a:t>
          </a:r>
        </a:p>
      </dgm:t>
    </dgm:pt>
    <dgm:pt modelId="{58ED5076-17BF-4D5E-8CCE-99E0C340B9CF}" type="parTrans" cxnId="{6F881DD0-8B9A-4E67-912D-15BFA5C3832E}">
      <dgm:prSet/>
      <dgm:spPr/>
      <dgm:t>
        <a:bodyPr/>
        <a:lstStyle/>
        <a:p>
          <a:endParaRPr lang="pl-PL"/>
        </a:p>
      </dgm:t>
    </dgm:pt>
    <dgm:pt modelId="{59731E29-C0C9-4481-BA2E-FEDAEAFE58A5}" type="sibTrans" cxnId="{6F881DD0-8B9A-4E67-912D-15BFA5C3832E}">
      <dgm:prSet/>
      <dgm:spPr/>
      <dgm:t>
        <a:bodyPr/>
        <a:lstStyle/>
        <a:p>
          <a:endParaRPr lang="pl-PL"/>
        </a:p>
      </dgm:t>
    </dgm:pt>
    <dgm:pt modelId="{188379DC-99C8-452A-8DCD-F0B58009B37B}">
      <dgm:prSet custT="1"/>
      <dgm:spPr>
        <a:solidFill>
          <a:srgbClr val="005493"/>
        </a:solidFill>
      </dgm:spPr>
      <dgm:t>
        <a:bodyPr/>
        <a:lstStyle/>
        <a:p>
          <a:pPr algn="ctr"/>
          <a:r>
            <a:rPr lang="pl-PL" sz="800" b="0" dirty="0">
              <a:latin typeface="Arial" panose="020B0604020202020204" pitchFamily="34" charset="0"/>
              <a:cs typeface="Arial" panose="020B0604020202020204" pitchFamily="34" charset="0"/>
            </a:rPr>
            <a:t>diagnostyka i analiza</a:t>
          </a:r>
        </a:p>
      </dgm:t>
    </dgm:pt>
    <dgm:pt modelId="{25374CAB-BF52-4CEF-823D-77D9DD877839}" type="parTrans" cxnId="{BD55BA44-4FF8-4560-812C-C65C05A18F06}">
      <dgm:prSet/>
      <dgm:spPr/>
      <dgm:t>
        <a:bodyPr/>
        <a:lstStyle/>
        <a:p>
          <a:endParaRPr lang="pl-PL"/>
        </a:p>
      </dgm:t>
    </dgm:pt>
    <dgm:pt modelId="{33931E66-BEB2-42D7-B3F3-68432C818C41}" type="sibTrans" cxnId="{BD55BA44-4FF8-4560-812C-C65C05A18F06}">
      <dgm:prSet/>
      <dgm:spPr/>
      <dgm:t>
        <a:bodyPr/>
        <a:lstStyle/>
        <a:p>
          <a:endParaRPr lang="pl-PL"/>
        </a:p>
      </dgm:t>
    </dgm:pt>
    <dgm:pt modelId="{653F04C1-37C3-4241-A0E9-B9277E7A52F8}">
      <dgm:prSet custT="1"/>
      <dgm:spPr>
        <a:solidFill>
          <a:srgbClr val="005493"/>
        </a:solidFill>
      </dgm:spPr>
      <dgm:t>
        <a:bodyPr/>
        <a:lstStyle/>
        <a:p>
          <a:pPr algn="ctr"/>
          <a:r>
            <a:rPr lang="pl-PL" sz="800" b="0" dirty="0">
              <a:latin typeface="Arial" panose="020B0604020202020204" pitchFamily="34" charset="0"/>
              <a:cs typeface="Arial" panose="020B0604020202020204" pitchFamily="34" charset="0"/>
            </a:rPr>
            <a:t>ocena stanu technicznego</a:t>
          </a:r>
        </a:p>
      </dgm:t>
    </dgm:pt>
    <dgm:pt modelId="{C1CC2986-8E28-4981-A5D9-2378ED08AB2E}" type="parTrans" cxnId="{C7387743-B9AF-4F77-92A2-EDB5DC3E1E53}">
      <dgm:prSet/>
      <dgm:spPr/>
      <dgm:t>
        <a:bodyPr/>
        <a:lstStyle/>
        <a:p>
          <a:endParaRPr lang="pl-PL"/>
        </a:p>
      </dgm:t>
    </dgm:pt>
    <dgm:pt modelId="{DE2D1892-047D-4495-8B0C-0BB6206C6861}" type="sibTrans" cxnId="{C7387743-B9AF-4F77-92A2-EDB5DC3E1E53}">
      <dgm:prSet/>
      <dgm:spPr/>
      <dgm:t>
        <a:bodyPr/>
        <a:lstStyle/>
        <a:p>
          <a:endParaRPr lang="pl-PL"/>
        </a:p>
      </dgm:t>
    </dgm:pt>
    <dgm:pt modelId="{1A60BE43-A5BE-43C8-BC10-20933F15D328}">
      <dgm:prSet custT="1"/>
      <dgm:spPr>
        <a:solidFill>
          <a:srgbClr val="005493"/>
        </a:solidFill>
      </dgm:spPr>
      <dgm:t>
        <a:bodyPr/>
        <a:lstStyle/>
        <a:p>
          <a:pPr algn="ctr"/>
          <a:r>
            <a:rPr lang="pl-PL" sz="800" b="0" dirty="0">
              <a:latin typeface="Arial" panose="020B0604020202020204" pitchFamily="34" charset="0"/>
              <a:cs typeface="Arial" panose="020B0604020202020204" pitchFamily="34" charset="0"/>
            </a:rPr>
            <a:t>prognoza oraz warunki dalszej eksploatacji</a:t>
          </a:r>
        </a:p>
      </dgm:t>
    </dgm:pt>
    <dgm:pt modelId="{0F29B982-A41C-464F-9D04-CCDF95E96985}" type="parTrans" cxnId="{E7D9814A-D2F1-4420-BCA3-B21403FE091E}">
      <dgm:prSet/>
      <dgm:spPr/>
      <dgm:t>
        <a:bodyPr/>
        <a:lstStyle/>
        <a:p>
          <a:endParaRPr lang="pl-PL"/>
        </a:p>
      </dgm:t>
    </dgm:pt>
    <dgm:pt modelId="{1DD20524-172B-47E6-83C0-A29BA636493F}" type="sibTrans" cxnId="{E7D9814A-D2F1-4420-BCA3-B21403FE091E}">
      <dgm:prSet/>
      <dgm:spPr/>
      <dgm:t>
        <a:bodyPr/>
        <a:lstStyle/>
        <a:p>
          <a:endParaRPr lang="pl-PL"/>
        </a:p>
      </dgm:t>
    </dgm:pt>
    <dgm:pt modelId="{9F09A301-CCEB-47B5-8F96-7F4605577DB6}" type="pres">
      <dgm:prSet presAssocID="{53802A39-26E4-4769-8F37-CD023C2C5206}" presName="outerComposite" presStyleCnt="0">
        <dgm:presLayoutVars>
          <dgm:chMax val="5"/>
          <dgm:dir/>
          <dgm:resizeHandles val="exact"/>
        </dgm:presLayoutVars>
      </dgm:prSet>
      <dgm:spPr/>
    </dgm:pt>
    <dgm:pt modelId="{43743ED0-6028-4FA8-AFFD-B822E50D6B1D}" type="pres">
      <dgm:prSet presAssocID="{53802A39-26E4-4769-8F37-CD023C2C5206}" presName="dummyMaxCanvas" presStyleCnt="0">
        <dgm:presLayoutVars/>
      </dgm:prSet>
      <dgm:spPr/>
    </dgm:pt>
    <dgm:pt modelId="{0AE6E72E-9B5F-4AA7-BC30-5AB48EE915C3}" type="pres">
      <dgm:prSet presAssocID="{53802A39-26E4-4769-8F37-CD023C2C5206}" presName="FiveNodes_1" presStyleLbl="node1" presStyleIdx="0" presStyleCnt="5" custScaleX="71888">
        <dgm:presLayoutVars>
          <dgm:bulletEnabled val="1"/>
        </dgm:presLayoutVars>
      </dgm:prSet>
      <dgm:spPr/>
    </dgm:pt>
    <dgm:pt modelId="{F0BB25FA-86AD-46A3-BF48-F5449570F979}" type="pres">
      <dgm:prSet presAssocID="{53802A39-26E4-4769-8F37-CD023C2C5206}" presName="FiveNodes_2" presStyleLbl="node1" presStyleIdx="1" presStyleCnt="5" custScaleX="71888">
        <dgm:presLayoutVars>
          <dgm:bulletEnabled val="1"/>
        </dgm:presLayoutVars>
      </dgm:prSet>
      <dgm:spPr/>
    </dgm:pt>
    <dgm:pt modelId="{3B8FE3F0-8802-4ECE-90FA-1C1039634509}" type="pres">
      <dgm:prSet presAssocID="{53802A39-26E4-4769-8F37-CD023C2C5206}" presName="FiveNodes_3" presStyleLbl="node1" presStyleIdx="2" presStyleCnt="5" custScaleX="71888">
        <dgm:presLayoutVars>
          <dgm:bulletEnabled val="1"/>
        </dgm:presLayoutVars>
      </dgm:prSet>
      <dgm:spPr/>
    </dgm:pt>
    <dgm:pt modelId="{7319F87D-9CBE-441B-9FC7-7526C8C13731}" type="pres">
      <dgm:prSet presAssocID="{53802A39-26E4-4769-8F37-CD023C2C5206}" presName="FiveNodes_4" presStyleLbl="node1" presStyleIdx="3" presStyleCnt="5" custScaleX="71888">
        <dgm:presLayoutVars>
          <dgm:bulletEnabled val="1"/>
        </dgm:presLayoutVars>
      </dgm:prSet>
      <dgm:spPr/>
    </dgm:pt>
    <dgm:pt modelId="{CEC4AF2D-8161-49C0-A268-D17CFCDF8F49}" type="pres">
      <dgm:prSet presAssocID="{53802A39-26E4-4769-8F37-CD023C2C5206}" presName="FiveNodes_5" presStyleLbl="node1" presStyleIdx="4" presStyleCnt="5" custScaleX="71888">
        <dgm:presLayoutVars>
          <dgm:bulletEnabled val="1"/>
        </dgm:presLayoutVars>
      </dgm:prSet>
      <dgm:spPr/>
    </dgm:pt>
    <dgm:pt modelId="{AB35D627-65EE-481B-A2C6-DBEF0BC0B472}" type="pres">
      <dgm:prSet presAssocID="{53802A39-26E4-4769-8F37-CD023C2C5206}" presName="FiveConn_1-2" presStyleLbl="fgAccFollowNode1" presStyleIdx="0" presStyleCnt="4" custLinFactX="-175726" custLinFactNeighborX="-200000">
        <dgm:presLayoutVars>
          <dgm:bulletEnabled val="1"/>
        </dgm:presLayoutVars>
      </dgm:prSet>
      <dgm:spPr/>
    </dgm:pt>
    <dgm:pt modelId="{CF9C8F75-E12D-4F8C-8506-06A4FFBDCCB9}" type="pres">
      <dgm:prSet presAssocID="{53802A39-26E4-4769-8F37-CD023C2C5206}" presName="FiveConn_2-3" presStyleLbl="fgAccFollowNode1" presStyleIdx="1" presStyleCnt="4" custLinFactX="-175726" custLinFactNeighborX="-200000">
        <dgm:presLayoutVars>
          <dgm:bulletEnabled val="1"/>
        </dgm:presLayoutVars>
      </dgm:prSet>
      <dgm:spPr/>
    </dgm:pt>
    <dgm:pt modelId="{C94AC6AB-218A-4BC6-9906-16FBF165409F}" type="pres">
      <dgm:prSet presAssocID="{53802A39-26E4-4769-8F37-CD023C2C5206}" presName="FiveConn_3-4" presStyleLbl="fgAccFollowNode1" presStyleIdx="2" presStyleCnt="4" custLinFactX="-175726" custLinFactNeighborX="-200000">
        <dgm:presLayoutVars>
          <dgm:bulletEnabled val="1"/>
        </dgm:presLayoutVars>
      </dgm:prSet>
      <dgm:spPr/>
    </dgm:pt>
    <dgm:pt modelId="{C9B0EAB5-C28E-4353-9203-453A37C2E9E3}" type="pres">
      <dgm:prSet presAssocID="{53802A39-26E4-4769-8F37-CD023C2C5206}" presName="FiveConn_4-5" presStyleLbl="fgAccFollowNode1" presStyleIdx="3" presStyleCnt="4" custLinFactX="-175726" custLinFactNeighborX="-200000">
        <dgm:presLayoutVars>
          <dgm:bulletEnabled val="1"/>
        </dgm:presLayoutVars>
      </dgm:prSet>
      <dgm:spPr/>
    </dgm:pt>
    <dgm:pt modelId="{3104C945-1212-4527-8288-CB38772018E4}" type="pres">
      <dgm:prSet presAssocID="{53802A39-26E4-4769-8F37-CD023C2C5206}" presName="FiveNodes_1_text" presStyleLbl="node1" presStyleIdx="4" presStyleCnt="5">
        <dgm:presLayoutVars>
          <dgm:bulletEnabled val="1"/>
        </dgm:presLayoutVars>
      </dgm:prSet>
      <dgm:spPr/>
    </dgm:pt>
    <dgm:pt modelId="{D446F088-527A-4C5D-B2CE-2B3AD31ED62E}" type="pres">
      <dgm:prSet presAssocID="{53802A39-26E4-4769-8F37-CD023C2C5206}" presName="FiveNodes_2_text" presStyleLbl="node1" presStyleIdx="4" presStyleCnt="5">
        <dgm:presLayoutVars>
          <dgm:bulletEnabled val="1"/>
        </dgm:presLayoutVars>
      </dgm:prSet>
      <dgm:spPr/>
    </dgm:pt>
    <dgm:pt modelId="{339D73D0-E5EB-400F-ABA6-E8D2D73AFC86}" type="pres">
      <dgm:prSet presAssocID="{53802A39-26E4-4769-8F37-CD023C2C5206}" presName="FiveNodes_3_text" presStyleLbl="node1" presStyleIdx="4" presStyleCnt="5">
        <dgm:presLayoutVars>
          <dgm:bulletEnabled val="1"/>
        </dgm:presLayoutVars>
      </dgm:prSet>
      <dgm:spPr/>
    </dgm:pt>
    <dgm:pt modelId="{CC7B6797-24B8-420C-A51D-6347E10ABCD2}" type="pres">
      <dgm:prSet presAssocID="{53802A39-26E4-4769-8F37-CD023C2C5206}" presName="FiveNodes_4_text" presStyleLbl="node1" presStyleIdx="4" presStyleCnt="5">
        <dgm:presLayoutVars>
          <dgm:bulletEnabled val="1"/>
        </dgm:presLayoutVars>
      </dgm:prSet>
      <dgm:spPr/>
    </dgm:pt>
    <dgm:pt modelId="{AF654AEE-51F5-436E-821D-66F319BC4639}" type="pres">
      <dgm:prSet presAssocID="{53802A39-26E4-4769-8F37-CD023C2C5206}" presName="FiveNodes_5_text" presStyleLbl="node1" presStyleIdx="4" presStyleCnt="5">
        <dgm:presLayoutVars>
          <dgm:bulletEnabled val="1"/>
        </dgm:presLayoutVars>
      </dgm:prSet>
      <dgm:spPr/>
    </dgm:pt>
  </dgm:ptLst>
  <dgm:cxnLst>
    <dgm:cxn modelId="{1922670A-9CBD-43CA-AA6F-06E97049B302}" type="presOf" srcId="{1A60BE43-A5BE-43C8-BC10-20933F15D328}" destId="{CEC4AF2D-8161-49C0-A268-D17CFCDF8F49}" srcOrd="0" destOrd="0" presId="urn:microsoft.com/office/officeart/2005/8/layout/vProcess5"/>
    <dgm:cxn modelId="{4EAA3E12-7653-4E4B-B632-DB1788ABA470}" type="presOf" srcId="{653F04C1-37C3-4241-A0E9-B9277E7A52F8}" destId="{CC7B6797-24B8-420C-A51D-6347E10ABCD2}" srcOrd="1" destOrd="0" presId="urn:microsoft.com/office/officeart/2005/8/layout/vProcess5"/>
    <dgm:cxn modelId="{9F4B642C-8FB1-4F90-94A8-BAAB7ECE118B}" type="presOf" srcId="{188379DC-99C8-452A-8DCD-F0B58009B37B}" destId="{3B8FE3F0-8802-4ECE-90FA-1C1039634509}" srcOrd="0" destOrd="0" presId="urn:microsoft.com/office/officeart/2005/8/layout/vProcess5"/>
    <dgm:cxn modelId="{963B7135-0A3B-4DF3-9D08-2A2C0611A539}" type="presOf" srcId="{AE412B09-31E8-4719-A68A-D7FB55D87728}" destId="{F0BB25FA-86AD-46A3-BF48-F5449570F979}" srcOrd="0" destOrd="0" presId="urn:microsoft.com/office/officeart/2005/8/layout/vProcess5"/>
    <dgm:cxn modelId="{85B89736-9326-4757-B808-35E877822FA2}" type="presOf" srcId="{B7304C25-F79C-418B-9197-908A8CF397D1}" destId="{0AE6E72E-9B5F-4AA7-BC30-5AB48EE915C3}" srcOrd="0" destOrd="0" presId="urn:microsoft.com/office/officeart/2005/8/layout/vProcess5"/>
    <dgm:cxn modelId="{631E2737-709D-44F4-992C-9313E8814316}" type="presOf" srcId="{DE2D1892-047D-4495-8B0C-0BB6206C6861}" destId="{C9B0EAB5-C28E-4353-9203-453A37C2E9E3}" srcOrd="0" destOrd="0" presId="urn:microsoft.com/office/officeart/2005/8/layout/vProcess5"/>
    <dgm:cxn modelId="{50336163-9E2B-4E26-A70F-BC2717AAB1B1}" type="presOf" srcId="{1A60BE43-A5BE-43C8-BC10-20933F15D328}" destId="{AF654AEE-51F5-436E-821D-66F319BC4639}" srcOrd="1" destOrd="0" presId="urn:microsoft.com/office/officeart/2005/8/layout/vProcess5"/>
    <dgm:cxn modelId="{C7387743-B9AF-4F77-92A2-EDB5DC3E1E53}" srcId="{53802A39-26E4-4769-8F37-CD023C2C5206}" destId="{653F04C1-37C3-4241-A0E9-B9277E7A52F8}" srcOrd="3" destOrd="0" parTransId="{C1CC2986-8E28-4981-A5D9-2378ED08AB2E}" sibTransId="{DE2D1892-047D-4495-8B0C-0BB6206C6861}"/>
    <dgm:cxn modelId="{BD55BA44-4FF8-4560-812C-C65C05A18F06}" srcId="{53802A39-26E4-4769-8F37-CD023C2C5206}" destId="{188379DC-99C8-452A-8DCD-F0B58009B37B}" srcOrd="2" destOrd="0" parTransId="{25374CAB-BF52-4CEF-823D-77D9DD877839}" sibTransId="{33931E66-BEB2-42D7-B3F3-68432C818C41}"/>
    <dgm:cxn modelId="{0A9F5E46-4E08-4671-8561-E91D121D3296}" type="presOf" srcId="{AE412B09-31E8-4719-A68A-D7FB55D87728}" destId="{D446F088-527A-4C5D-B2CE-2B3AD31ED62E}" srcOrd="1" destOrd="0" presId="urn:microsoft.com/office/officeart/2005/8/layout/vProcess5"/>
    <dgm:cxn modelId="{E7D9814A-D2F1-4420-BCA3-B21403FE091E}" srcId="{53802A39-26E4-4769-8F37-CD023C2C5206}" destId="{1A60BE43-A5BE-43C8-BC10-20933F15D328}" srcOrd="4" destOrd="0" parTransId="{0F29B982-A41C-464F-9D04-CCDF95E96985}" sibTransId="{1DD20524-172B-47E6-83C0-A29BA636493F}"/>
    <dgm:cxn modelId="{9FEF0886-F963-4896-82E5-0BE5E7DA1456}" type="presOf" srcId="{B7304C25-F79C-418B-9197-908A8CF397D1}" destId="{3104C945-1212-4527-8288-CB38772018E4}" srcOrd="1" destOrd="0" presId="urn:microsoft.com/office/officeart/2005/8/layout/vProcess5"/>
    <dgm:cxn modelId="{3A82DC8F-4E6E-46F7-9B3A-D6632254E3E5}" type="presOf" srcId="{188379DC-99C8-452A-8DCD-F0B58009B37B}" destId="{339D73D0-E5EB-400F-ABA6-E8D2D73AFC86}" srcOrd="1" destOrd="0" presId="urn:microsoft.com/office/officeart/2005/8/layout/vProcess5"/>
    <dgm:cxn modelId="{20B6F89F-D8A8-4978-BD6D-8DCCC64D39EC}" srcId="{53802A39-26E4-4769-8F37-CD023C2C5206}" destId="{B7304C25-F79C-418B-9197-908A8CF397D1}" srcOrd="0" destOrd="0" parTransId="{89012127-BD48-487E-A051-B50670FCFCA1}" sibTransId="{58E0A87A-356F-4612-A409-04D8EE71E332}"/>
    <dgm:cxn modelId="{C0A91DBC-CFBA-4B13-940A-56D760CA0F8D}" type="presOf" srcId="{59731E29-C0C9-4481-BA2E-FEDAEAFE58A5}" destId="{CF9C8F75-E12D-4F8C-8506-06A4FFBDCCB9}" srcOrd="0" destOrd="0" presId="urn:microsoft.com/office/officeart/2005/8/layout/vProcess5"/>
    <dgm:cxn modelId="{D4E75EC6-6B43-44F5-86A1-7C3542F8F363}" type="presOf" srcId="{33931E66-BEB2-42D7-B3F3-68432C818C41}" destId="{C94AC6AB-218A-4BC6-9906-16FBF165409F}" srcOrd="0" destOrd="0" presId="urn:microsoft.com/office/officeart/2005/8/layout/vProcess5"/>
    <dgm:cxn modelId="{6F881DD0-8B9A-4E67-912D-15BFA5C3832E}" srcId="{53802A39-26E4-4769-8F37-CD023C2C5206}" destId="{AE412B09-31E8-4719-A68A-D7FB55D87728}" srcOrd="1" destOrd="0" parTransId="{58ED5076-17BF-4D5E-8CCE-99E0C340B9CF}" sibTransId="{59731E29-C0C9-4481-BA2E-FEDAEAFE58A5}"/>
    <dgm:cxn modelId="{06ADC5D9-9CDE-4472-956B-CD311745FF9F}" type="presOf" srcId="{58E0A87A-356F-4612-A409-04D8EE71E332}" destId="{AB35D627-65EE-481B-A2C6-DBEF0BC0B472}" srcOrd="0" destOrd="0" presId="urn:microsoft.com/office/officeart/2005/8/layout/vProcess5"/>
    <dgm:cxn modelId="{2532B5E0-83E2-44C1-8E9C-C8D0F122610C}" type="presOf" srcId="{653F04C1-37C3-4241-A0E9-B9277E7A52F8}" destId="{7319F87D-9CBE-441B-9FC7-7526C8C13731}" srcOrd="0" destOrd="0" presId="urn:microsoft.com/office/officeart/2005/8/layout/vProcess5"/>
    <dgm:cxn modelId="{D27361F4-DA6E-4902-ADDF-AE1AEAC5930C}" type="presOf" srcId="{53802A39-26E4-4769-8F37-CD023C2C5206}" destId="{9F09A301-CCEB-47B5-8F96-7F4605577DB6}" srcOrd="0" destOrd="0" presId="urn:microsoft.com/office/officeart/2005/8/layout/vProcess5"/>
    <dgm:cxn modelId="{FDBED2B4-8EC0-4EA6-974C-23002C624BBA}" type="presParOf" srcId="{9F09A301-CCEB-47B5-8F96-7F4605577DB6}" destId="{43743ED0-6028-4FA8-AFFD-B822E50D6B1D}" srcOrd="0" destOrd="0" presId="urn:microsoft.com/office/officeart/2005/8/layout/vProcess5"/>
    <dgm:cxn modelId="{72F6D564-4C69-4987-B5FC-9C7278467F71}" type="presParOf" srcId="{9F09A301-CCEB-47B5-8F96-7F4605577DB6}" destId="{0AE6E72E-9B5F-4AA7-BC30-5AB48EE915C3}" srcOrd="1" destOrd="0" presId="urn:microsoft.com/office/officeart/2005/8/layout/vProcess5"/>
    <dgm:cxn modelId="{4E3C9F78-0BAA-41FF-9B02-C150FA618996}" type="presParOf" srcId="{9F09A301-CCEB-47B5-8F96-7F4605577DB6}" destId="{F0BB25FA-86AD-46A3-BF48-F5449570F979}" srcOrd="2" destOrd="0" presId="urn:microsoft.com/office/officeart/2005/8/layout/vProcess5"/>
    <dgm:cxn modelId="{F3484CD2-B18B-48C4-BBD2-13A57DAC8681}" type="presParOf" srcId="{9F09A301-CCEB-47B5-8F96-7F4605577DB6}" destId="{3B8FE3F0-8802-4ECE-90FA-1C1039634509}" srcOrd="3" destOrd="0" presId="urn:microsoft.com/office/officeart/2005/8/layout/vProcess5"/>
    <dgm:cxn modelId="{583BF5F6-D2D0-4979-82D7-0BFAEF5DD2A9}" type="presParOf" srcId="{9F09A301-CCEB-47B5-8F96-7F4605577DB6}" destId="{7319F87D-9CBE-441B-9FC7-7526C8C13731}" srcOrd="4" destOrd="0" presId="urn:microsoft.com/office/officeart/2005/8/layout/vProcess5"/>
    <dgm:cxn modelId="{0A91329C-0A74-4A20-BBB5-69C4BC4CA319}" type="presParOf" srcId="{9F09A301-CCEB-47B5-8F96-7F4605577DB6}" destId="{CEC4AF2D-8161-49C0-A268-D17CFCDF8F49}" srcOrd="5" destOrd="0" presId="urn:microsoft.com/office/officeart/2005/8/layout/vProcess5"/>
    <dgm:cxn modelId="{DCE8C354-C8EF-41E2-A682-28394F4CF4B4}" type="presParOf" srcId="{9F09A301-CCEB-47B5-8F96-7F4605577DB6}" destId="{AB35D627-65EE-481B-A2C6-DBEF0BC0B472}" srcOrd="6" destOrd="0" presId="urn:microsoft.com/office/officeart/2005/8/layout/vProcess5"/>
    <dgm:cxn modelId="{495A00F4-4B7B-4C79-AF9C-2728C340D829}" type="presParOf" srcId="{9F09A301-CCEB-47B5-8F96-7F4605577DB6}" destId="{CF9C8F75-E12D-4F8C-8506-06A4FFBDCCB9}" srcOrd="7" destOrd="0" presId="urn:microsoft.com/office/officeart/2005/8/layout/vProcess5"/>
    <dgm:cxn modelId="{EEFEEF33-392F-4EB7-B3C2-8F78052E9E36}" type="presParOf" srcId="{9F09A301-CCEB-47B5-8F96-7F4605577DB6}" destId="{C94AC6AB-218A-4BC6-9906-16FBF165409F}" srcOrd="8" destOrd="0" presId="urn:microsoft.com/office/officeart/2005/8/layout/vProcess5"/>
    <dgm:cxn modelId="{0C445A7E-C84E-4EE9-8338-18439BE2C7C4}" type="presParOf" srcId="{9F09A301-CCEB-47B5-8F96-7F4605577DB6}" destId="{C9B0EAB5-C28E-4353-9203-453A37C2E9E3}" srcOrd="9" destOrd="0" presId="urn:microsoft.com/office/officeart/2005/8/layout/vProcess5"/>
    <dgm:cxn modelId="{B0DA0C0D-F607-4ADD-968C-AB2C642A0773}" type="presParOf" srcId="{9F09A301-CCEB-47B5-8F96-7F4605577DB6}" destId="{3104C945-1212-4527-8288-CB38772018E4}" srcOrd="10" destOrd="0" presId="urn:microsoft.com/office/officeart/2005/8/layout/vProcess5"/>
    <dgm:cxn modelId="{1BA03BE6-C2B9-4252-870A-8B5C9D7DDBEE}" type="presParOf" srcId="{9F09A301-CCEB-47B5-8F96-7F4605577DB6}" destId="{D446F088-527A-4C5D-B2CE-2B3AD31ED62E}" srcOrd="11" destOrd="0" presId="urn:microsoft.com/office/officeart/2005/8/layout/vProcess5"/>
    <dgm:cxn modelId="{B2D420AD-78AC-4571-973E-1379089FC1D5}" type="presParOf" srcId="{9F09A301-CCEB-47B5-8F96-7F4605577DB6}" destId="{339D73D0-E5EB-400F-ABA6-E8D2D73AFC86}" srcOrd="12" destOrd="0" presId="urn:microsoft.com/office/officeart/2005/8/layout/vProcess5"/>
    <dgm:cxn modelId="{38773732-3EC6-4D6E-9772-31803C572FD8}" type="presParOf" srcId="{9F09A301-CCEB-47B5-8F96-7F4605577DB6}" destId="{CC7B6797-24B8-420C-A51D-6347E10ABCD2}" srcOrd="13" destOrd="0" presId="urn:microsoft.com/office/officeart/2005/8/layout/vProcess5"/>
    <dgm:cxn modelId="{E474B7B0-5239-4DD9-9DC5-86EF1F0F8BD0}" type="presParOf" srcId="{9F09A301-CCEB-47B5-8F96-7F4605577DB6}" destId="{AF654AEE-51F5-436E-821D-66F319BC4639}" srcOrd="14" destOrd="0" presId="urn:microsoft.com/office/officeart/2005/8/layout/vProcess5"/>
  </dgm:cxnLst>
  <dgm:bg>
    <a:noFill/>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A0BDBF0E-7FC7-4358-BF9B-F1B628B8574A}"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pl-PL"/>
        </a:p>
      </dgm:t>
    </dgm:pt>
    <dgm:pt modelId="{82A4BA0F-5C4D-48BF-AF02-49CD05222992}">
      <dgm:prSet phldrT="[Tekst]" custT="1"/>
      <dgm:spPr>
        <a:solidFill>
          <a:srgbClr val="005493"/>
        </a:solidFill>
      </dgm:spPr>
      <dgm:t>
        <a:bodyPr/>
        <a:lstStyle/>
        <a:p>
          <a:r>
            <a:rPr lang="pl-PL" sz="800">
              <a:latin typeface="Arial" panose="020B0604020202020204" pitchFamily="34" charset="0"/>
              <a:cs typeface="Arial" panose="020B0604020202020204" pitchFamily="34" charset="0"/>
            </a:rPr>
            <a:t>DIAGNOSTYKA</a:t>
          </a:r>
          <a:endParaRPr lang="pl-PL" sz="800" dirty="0">
            <a:latin typeface="Arial" panose="020B0604020202020204" pitchFamily="34" charset="0"/>
            <a:cs typeface="Arial" panose="020B0604020202020204" pitchFamily="34" charset="0"/>
          </a:endParaRPr>
        </a:p>
      </dgm:t>
    </dgm:pt>
    <dgm:pt modelId="{546125F5-734C-450C-BEDE-2397D14909FC}" type="parTrans" cxnId="{716BF953-D4D8-4B1C-BD61-DB6112CF3631}">
      <dgm:prSet/>
      <dgm:spPr/>
      <dgm:t>
        <a:bodyPr/>
        <a:lstStyle/>
        <a:p>
          <a:endParaRPr lang="pl-PL"/>
        </a:p>
      </dgm:t>
    </dgm:pt>
    <dgm:pt modelId="{7C66A8FA-9533-4F49-8BE2-89632002BE39}" type="sibTrans" cxnId="{716BF953-D4D8-4B1C-BD61-DB6112CF3631}">
      <dgm:prSet/>
      <dgm:spPr/>
      <dgm:t>
        <a:bodyPr/>
        <a:lstStyle/>
        <a:p>
          <a:endParaRPr lang="pl-PL"/>
        </a:p>
      </dgm:t>
    </dgm:pt>
    <dgm:pt modelId="{1FB782C3-B393-4E8B-A26A-F7F11A1D9069}">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POKŁADOWA</a:t>
          </a:r>
        </a:p>
      </dgm:t>
    </dgm:pt>
    <dgm:pt modelId="{F05CA814-A3DB-4574-9FFE-2EC7E25DBD98}" type="parTrans" cxnId="{2C1C2455-428C-4844-8072-22A538FA3DF1}">
      <dgm:prSet/>
      <dgm:spPr/>
      <dgm:t>
        <a:bodyPr/>
        <a:lstStyle/>
        <a:p>
          <a:endParaRPr lang="pl-PL"/>
        </a:p>
      </dgm:t>
    </dgm:pt>
    <dgm:pt modelId="{32B56F46-E377-4645-B6E6-00752A911237}" type="sibTrans" cxnId="{2C1C2455-428C-4844-8072-22A538FA3DF1}">
      <dgm:prSet/>
      <dgm:spPr/>
      <dgm:t>
        <a:bodyPr/>
        <a:lstStyle/>
        <a:p>
          <a:endParaRPr lang="pl-PL"/>
        </a:p>
      </dgm:t>
    </dgm:pt>
    <dgm:pt modelId="{D78AA1F6-AFF8-4CFE-A6F5-4CB49E10CD94}">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proste i jednoznaczne informacje diagnostyczne na potrzeby motorniczego </a:t>
          </a:r>
        </a:p>
      </dgm:t>
    </dgm:pt>
    <dgm:pt modelId="{F4B94157-1B82-4E81-9C16-75EE90C2F26F}" type="parTrans" cxnId="{D8B94850-06D7-4E69-A02E-12AF6789C54F}">
      <dgm:prSet/>
      <dgm:spPr/>
      <dgm:t>
        <a:bodyPr/>
        <a:lstStyle/>
        <a:p>
          <a:endParaRPr lang="pl-PL"/>
        </a:p>
      </dgm:t>
    </dgm:pt>
    <dgm:pt modelId="{71CCB0A9-729C-4162-82C9-8C5BA9D47E39}" type="sibTrans" cxnId="{D8B94850-06D7-4E69-A02E-12AF6789C54F}">
      <dgm:prSet/>
      <dgm:spPr/>
      <dgm:t>
        <a:bodyPr/>
        <a:lstStyle/>
        <a:p>
          <a:endParaRPr lang="pl-PL"/>
        </a:p>
      </dgm:t>
    </dgm:pt>
    <dgm:pt modelId="{17CA961B-FEA2-4DB2-9E2E-8C6CB37F7B17}">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OBSŁUGOWA</a:t>
          </a:r>
        </a:p>
      </dgm:t>
    </dgm:pt>
    <dgm:pt modelId="{9880883B-264E-4999-850F-AE746821520D}" type="parTrans" cxnId="{93D492BF-8E66-4E6D-8E3E-5951C22DFEA2}">
      <dgm:prSet/>
      <dgm:spPr/>
      <dgm:t>
        <a:bodyPr/>
        <a:lstStyle/>
        <a:p>
          <a:endParaRPr lang="pl-PL"/>
        </a:p>
      </dgm:t>
    </dgm:pt>
    <dgm:pt modelId="{7CF80FE5-CA81-4E37-A0D0-D441185495A7}" type="sibTrans" cxnId="{93D492BF-8E66-4E6D-8E3E-5951C22DFEA2}">
      <dgm:prSet/>
      <dgm:spPr/>
      <dgm:t>
        <a:bodyPr/>
        <a:lstStyle/>
        <a:p>
          <a:endParaRPr lang="pl-PL"/>
        </a:p>
      </dgm:t>
    </dgm:pt>
    <dgm:pt modelId="{151A1B75-AD9D-4947-97EA-BF9DEB5B0EE7}">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pełne informacje diagnostyczne umożliwiające identyfikację i naprawę usterki</a:t>
          </a:r>
        </a:p>
      </dgm:t>
    </dgm:pt>
    <dgm:pt modelId="{1D7AA979-F1B0-4F9D-BFAC-B5C26EDD70BA}" type="parTrans" cxnId="{1FB11B0A-48A8-4F7F-9E87-7186127866D5}">
      <dgm:prSet/>
      <dgm:spPr/>
      <dgm:t>
        <a:bodyPr/>
        <a:lstStyle/>
        <a:p>
          <a:endParaRPr lang="pl-PL"/>
        </a:p>
      </dgm:t>
    </dgm:pt>
    <dgm:pt modelId="{24BB080F-7A7C-4383-B0A1-681776148BA8}" type="sibTrans" cxnId="{1FB11B0A-48A8-4F7F-9E87-7186127866D5}">
      <dgm:prSet/>
      <dgm:spPr/>
      <dgm:t>
        <a:bodyPr/>
        <a:lstStyle/>
        <a:p>
          <a:endParaRPr lang="pl-PL"/>
        </a:p>
      </dgm:t>
    </dgm:pt>
    <dgm:pt modelId="{60F7C197-A587-4BA3-812C-FE5E852728B6}">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ONLINE</a:t>
          </a:r>
        </a:p>
      </dgm:t>
    </dgm:pt>
    <dgm:pt modelId="{51796D9E-02C1-40ED-B2EA-CA06E0A3EAED}" type="parTrans" cxnId="{E9A372FC-9065-499F-906F-CFBE8FF15110}">
      <dgm:prSet/>
      <dgm:spPr/>
      <dgm:t>
        <a:bodyPr/>
        <a:lstStyle/>
        <a:p>
          <a:endParaRPr lang="pl-PL"/>
        </a:p>
      </dgm:t>
    </dgm:pt>
    <dgm:pt modelId="{5749E4E7-CDC8-49D2-891D-71F0D7B18E81}" type="sibTrans" cxnId="{E9A372FC-9065-499F-906F-CFBE8FF15110}">
      <dgm:prSet/>
      <dgm:spPr/>
      <dgm:t>
        <a:bodyPr/>
        <a:lstStyle/>
        <a:p>
          <a:endParaRPr lang="pl-PL"/>
        </a:p>
      </dgm:t>
    </dgm:pt>
    <dgm:pt modelId="{E89B8F28-1431-4FCD-B5FE-27F757AEEE2A}">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informacje dla nadzoru i służb serwisowych jak w przypadku diagnostyki obsługowej, wzbogacona modułami analitycznymi</a:t>
          </a:r>
        </a:p>
      </dgm:t>
    </dgm:pt>
    <dgm:pt modelId="{C0F65103-1F78-4A6E-BD7D-2A775F8D5411}" type="parTrans" cxnId="{E14B2B01-CF9A-477D-B977-0F5D43697CF5}">
      <dgm:prSet/>
      <dgm:spPr/>
      <dgm:t>
        <a:bodyPr/>
        <a:lstStyle/>
        <a:p>
          <a:endParaRPr lang="pl-PL"/>
        </a:p>
      </dgm:t>
    </dgm:pt>
    <dgm:pt modelId="{63941600-34D4-46B3-BBC8-9431DDE065C6}" type="sibTrans" cxnId="{E14B2B01-CF9A-477D-B977-0F5D43697CF5}">
      <dgm:prSet/>
      <dgm:spPr/>
      <dgm:t>
        <a:bodyPr/>
        <a:lstStyle/>
        <a:p>
          <a:endParaRPr lang="pl-PL"/>
        </a:p>
      </dgm:t>
    </dgm:pt>
    <dgm:pt modelId="{0C3A9309-E4DC-4D47-86DE-52DD72972431}" type="pres">
      <dgm:prSet presAssocID="{A0BDBF0E-7FC7-4358-BF9B-F1B628B8574A}" presName="Name0" presStyleCnt="0">
        <dgm:presLayoutVars>
          <dgm:chPref val="1"/>
          <dgm:dir/>
          <dgm:animOne val="branch"/>
          <dgm:animLvl val="lvl"/>
          <dgm:resizeHandles val="exact"/>
        </dgm:presLayoutVars>
      </dgm:prSet>
      <dgm:spPr/>
    </dgm:pt>
    <dgm:pt modelId="{F603228D-7C68-458C-B45A-43B12E006C5D}" type="pres">
      <dgm:prSet presAssocID="{82A4BA0F-5C4D-48BF-AF02-49CD05222992}" presName="root1" presStyleCnt="0"/>
      <dgm:spPr/>
    </dgm:pt>
    <dgm:pt modelId="{A6A6CF47-35C1-42EE-AC24-9CAA3BEFF828}" type="pres">
      <dgm:prSet presAssocID="{82A4BA0F-5C4D-48BF-AF02-49CD05222992}" presName="LevelOneTextNode" presStyleLbl="node0" presStyleIdx="0" presStyleCnt="1" custScaleX="131645" custScaleY="69289" custLinFactNeighborX="-9485" custLinFactNeighborY="-2058">
        <dgm:presLayoutVars>
          <dgm:chPref val="3"/>
        </dgm:presLayoutVars>
      </dgm:prSet>
      <dgm:spPr/>
    </dgm:pt>
    <dgm:pt modelId="{19E876C4-0156-4AFA-B696-085F4FC9F337}" type="pres">
      <dgm:prSet presAssocID="{82A4BA0F-5C4D-48BF-AF02-49CD05222992}" presName="level2hierChild" presStyleCnt="0"/>
      <dgm:spPr/>
    </dgm:pt>
    <dgm:pt modelId="{A817AC8F-BAA6-49D2-8C52-603C32BA97F9}" type="pres">
      <dgm:prSet presAssocID="{F05CA814-A3DB-4574-9FFE-2EC7E25DBD98}" presName="conn2-1" presStyleLbl="parChTrans1D2" presStyleIdx="0" presStyleCnt="3"/>
      <dgm:spPr/>
    </dgm:pt>
    <dgm:pt modelId="{E7235674-739A-48AA-ABC0-44E0610F2C1F}" type="pres">
      <dgm:prSet presAssocID="{F05CA814-A3DB-4574-9FFE-2EC7E25DBD98}" presName="connTx" presStyleLbl="parChTrans1D2" presStyleIdx="0" presStyleCnt="3"/>
      <dgm:spPr/>
    </dgm:pt>
    <dgm:pt modelId="{24E591DD-9EE9-4847-9774-ACDA8FFF055B}" type="pres">
      <dgm:prSet presAssocID="{1FB782C3-B393-4E8B-A26A-F7F11A1D9069}" presName="root2" presStyleCnt="0"/>
      <dgm:spPr/>
    </dgm:pt>
    <dgm:pt modelId="{52C7B3B2-8D1A-4738-8D8A-ECB67F7B684B}" type="pres">
      <dgm:prSet presAssocID="{1FB782C3-B393-4E8B-A26A-F7F11A1D9069}" presName="LevelTwoTextNode" presStyleLbl="node2" presStyleIdx="0" presStyleCnt="3" custScaleX="126044" custScaleY="81659">
        <dgm:presLayoutVars>
          <dgm:chPref val="3"/>
        </dgm:presLayoutVars>
      </dgm:prSet>
      <dgm:spPr/>
    </dgm:pt>
    <dgm:pt modelId="{2CD3699E-99B5-45E4-8E10-CA90F2E50CB6}" type="pres">
      <dgm:prSet presAssocID="{1FB782C3-B393-4E8B-A26A-F7F11A1D9069}" presName="level3hierChild" presStyleCnt="0"/>
      <dgm:spPr/>
    </dgm:pt>
    <dgm:pt modelId="{B07E1D78-53C1-4AB5-BF42-BBFF67B2CDCB}" type="pres">
      <dgm:prSet presAssocID="{F4B94157-1B82-4E81-9C16-75EE90C2F26F}" presName="conn2-1" presStyleLbl="parChTrans1D3" presStyleIdx="0" presStyleCnt="3"/>
      <dgm:spPr/>
    </dgm:pt>
    <dgm:pt modelId="{2F8E0018-C983-4FF7-9338-67F38C80AA9E}" type="pres">
      <dgm:prSet presAssocID="{F4B94157-1B82-4E81-9C16-75EE90C2F26F}" presName="connTx" presStyleLbl="parChTrans1D3" presStyleIdx="0" presStyleCnt="3"/>
      <dgm:spPr/>
    </dgm:pt>
    <dgm:pt modelId="{7B312D24-B7C6-4289-BDB0-BA252A783B5B}" type="pres">
      <dgm:prSet presAssocID="{D78AA1F6-AFF8-4CFE-A6F5-4CB49E10CD94}" presName="root2" presStyleCnt="0"/>
      <dgm:spPr/>
    </dgm:pt>
    <dgm:pt modelId="{6DC598A4-1A46-454F-991C-F409FE7E1519}" type="pres">
      <dgm:prSet presAssocID="{D78AA1F6-AFF8-4CFE-A6F5-4CB49E10CD94}" presName="LevelTwoTextNode" presStyleLbl="node3" presStyleIdx="0" presStyleCnt="3" custScaleX="192472" custScaleY="115737">
        <dgm:presLayoutVars>
          <dgm:chPref val="3"/>
        </dgm:presLayoutVars>
      </dgm:prSet>
      <dgm:spPr/>
    </dgm:pt>
    <dgm:pt modelId="{E69E3029-E91C-496D-A321-0089073CEC46}" type="pres">
      <dgm:prSet presAssocID="{D78AA1F6-AFF8-4CFE-A6F5-4CB49E10CD94}" presName="level3hierChild" presStyleCnt="0"/>
      <dgm:spPr/>
    </dgm:pt>
    <dgm:pt modelId="{5C9CEBBC-98F6-4A12-9C74-3708C19D3870}" type="pres">
      <dgm:prSet presAssocID="{9880883B-264E-4999-850F-AE746821520D}" presName="conn2-1" presStyleLbl="parChTrans1D2" presStyleIdx="1" presStyleCnt="3"/>
      <dgm:spPr/>
    </dgm:pt>
    <dgm:pt modelId="{A820E237-5EC1-4966-9D24-8007B6B26A07}" type="pres">
      <dgm:prSet presAssocID="{9880883B-264E-4999-850F-AE746821520D}" presName="connTx" presStyleLbl="parChTrans1D2" presStyleIdx="1" presStyleCnt="3"/>
      <dgm:spPr/>
    </dgm:pt>
    <dgm:pt modelId="{CDD636FA-D94E-4FE3-8453-D67273857FF1}" type="pres">
      <dgm:prSet presAssocID="{17CA961B-FEA2-4DB2-9E2E-8C6CB37F7B17}" presName="root2" presStyleCnt="0"/>
      <dgm:spPr/>
    </dgm:pt>
    <dgm:pt modelId="{972E1162-F907-4DCD-9560-EC0788340EE2}" type="pres">
      <dgm:prSet presAssocID="{17CA961B-FEA2-4DB2-9E2E-8C6CB37F7B17}" presName="LevelTwoTextNode" presStyleLbl="node2" presStyleIdx="1" presStyleCnt="3" custScaleX="126044" custScaleY="81659">
        <dgm:presLayoutVars>
          <dgm:chPref val="3"/>
        </dgm:presLayoutVars>
      </dgm:prSet>
      <dgm:spPr/>
    </dgm:pt>
    <dgm:pt modelId="{C1D739AA-A8EC-4A1A-A6B9-8E462C7B09D0}" type="pres">
      <dgm:prSet presAssocID="{17CA961B-FEA2-4DB2-9E2E-8C6CB37F7B17}" presName="level3hierChild" presStyleCnt="0"/>
      <dgm:spPr/>
    </dgm:pt>
    <dgm:pt modelId="{BED8B5F6-6DAC-4A69-A6C0-F413757409E9}" type="pres">
      <dgm:prSet presAssocID="{1D7AA979-F1B0-4F9D-BFAC-B5C26EDD70BA}" presName="conn2-1" presStyleLbl="parChTrans1D3" presStyleIdx="1" presStyleCnt="3"/>
      <dgm:spPr/>
    </dgm:pt>
    <dgm:pt modelId="{472C1E9A-B749-4570-8F00-E6F8862FD002}" type="pres">
      <dgm:prSet presAssocID="{1D7AA979-F1B0-4F9D-BFAC-B5C26EDD70BA}" presName="connTx" presStyleLbl="parChTrans1D3" presStyleIdx="1" presStyleCnt="3"/>
      <dgm:spPr/>
    </dgm:pt>
    <dgm:pt modelId="{CFC3A96C-2EF8-4366-8CEE-768D8761CEE0}" type="pres">
      <dgm:prSet presAssocID="{151A1B75-AD9D-4947-97EA-BF9DEB5B0EE7}" presName="root2" presStyleCnt="0"/>
      <dgm:spPr/>
    </dgm:pt>
    <dgm:pt modelId="{FA0818AD-2277-45AC-80B1-379F32BBB587}" type="pres">
      <dgm:prSet presAssocID="{151A1B75-AD9D-4947-97EA-BF9DEB5B0EE7}" presName="LevelTwoTextNode" presStyleLbl="node3" presStyleIdx="1" presStyleCnt="3" custScaleX="192472" custScaleY="115737">
        <dgm:presLayoutVars>
          <dgm:chPref val="3"/>
        </dgm:presLayoutVars>
      </dgm:prSet>
      <dgm:spPr/>
    </dgm:pt>
    <dgm:pt modelId="{567A71FA-1460-4317-95EC-F97345B88D94}" type="pres">
      <dgm:prSet presAssocID="{151A1B75-AD9D-4947-97EA-BF9DEB5B0EE7}" presName="level3hierChild" presStyleCnt="0"/>
      <dgm:spPr/>
    </dgm:pt>
    <dgm:pt modelId="{02224B4B-6872-45D9-98DA-1E164532EDE5}" type="pres">
      <dgm:prSet presAssocID="{51796D9E-02C1-40ED-B2EA-CA06E0A3EAED}" presName="conn2-1" presStyleLbl="parChTrans1D2" presStyleIdx="2" presStyleCnt="3"/>
      <dgm:spPr/>
    </dgm:pt>
    <dgm:pt modelId="{CCA87D1E-4536-413C-A744-A97E9A4634B0}" type="pres">
      <dgm:prSet presAssocID="{51796D9E-02C1-40ED-B2EA-CA06E0A3EAED}" presName="connTx" presStyleLbl="parChTrans1D2" presStyleIdx="2" presStyleCnt="3"/>
      <dgm:spPr/>
    </dgm:pt>
    <dgm:pt modelId="{A25D444D-989A-4069-9AF5-F8781010127A}" type="pres">
      <dgm:prSet presAssocID="{60F7C197-A587-4BA3-812C-FE5E852728B6}" presName="root2" presStyleCnt="0"/>
      <dgm:spPr/>
    </dgm:pt>
    <dgm:pt modelId="{514F8296-DACE-4746-ADB4-5B869FEF0D37}" type="pres">
      <dgm:prSet presAssocID="{60F7C197-A587-4BA3-812C-FE5E852728B6}" presName="LevelTwoTextNode" presStyleLbl="node2" presStyleIdx="2" presStyleCnt="3" custScaleX="126044" custScaleY="81659">
        <dgm:presLayoutVars>
          <dgm:chPref val="3"/>
        </dgm:presLayoutVars>
      </dgm:prSet>
      <dgm:spPr/>
    </dgm:pt>
    <dgm:pt modelId="{20E291DE-8411-46EA-BBDC-B423054830BB}" type="pres">
      <dgm:prSet presAssocID="{60F7C197-A587-4BA3-812C-FE5E852728B6}" presName="level3hierChild" presStyleCnt="0"/>
      <dgm:spPr/>
    </dgm:pt>
    <dgm:pt modelId="{E898A97B-08BB-42B4-ADBF-B3770DDF806E}" type="pres">
      <dgm:prSet presAssocID="{C0F65103-1F78-4A6E-BD7D-2A775F8D5411}" presName="conn2-1" presStyleLbl="parChTrans1D3" presStyleIdx="2" presStyleCnt="3"/>
      <dgm:spPr/>
    </dgm:pt>
    <dgm:pt modelId="{5DD9386C-1DD5-481B-A61A-22DD77816B15}" type="pres">
      <dgm:prSet presAssocID="{C0F65103-1F78-4A6E-BD7D-2A775F8D5411}" presName="connTx" presStyleLbl="parChTrans1D3" presStyleIdx="2" presStyleCnt="3"/>
      <dgm:spPr/>
    </dgm:pt>
    <dgm:pt modelId="{B23B7135-B706-4248-8781-BEAB797F3518}" type="pres">
      <dgm:prSet presAssocID="{E89B8F28-1431-4FCD-B5FE-27F757AEEE2A}" presName="root2" presStyleCnt="0"/>
      <dgm:spPr/>
    </dgm:pt>
    <dgm:pt modelId="{AAA6C127-F63C-4952-9AE8-8E64F6245C4F}" type="pres">
      <dgm:prSet presAssocID="{E89B8F28-1431-4FCD-B5FE-27F757AEEE2A}" presName="LevelTwoTextNode" presStyleLbl="node3" presStyleIdx="2" presStyleCnt="3" custScaleX="192472" custScaleY="167936">
        <dgm:presLayoutVars>
          <dgm:chPref val="3"/>
        </dgm:presLayoutVars>
      </dgm:prSet>
      <dgm:spPr/>
    </dgm:pt>
    <dgm:pt modelId="{211E715A-4884-4336-8F7E-0B78113A333D}" type="pres">
      <dgm:prSet presAssocID="{E89B8F28-1431-4FCD-B5FE-27F757AEEE2A}" presName="level3hierChild" presStyleCnt="0"/>
      <dgm:spPr/>
    </dgm:pt>
  </dgm:ptLst>
  <dgm:cxnLst>
    <dgm:cxn modelId="{E14B2B01-CF9A-477D-B977-0F5D43697CF5}" srcId="{60F7C197-A587-4BA3-812C-FE5E852728B6}" destId="{E89B8F28-1431-4FCD-B5FE-27F757AEEE2A}" srcOrd="0" destOrd="0" parTransId="{C0F65103-1F78-4A6E-BD7D-2A775F8D5411}" sibTransId="{63941600-34D4-46B3-BBC8-9431DDE065C6}"/>
    <dgm:cxn modelId="{1FB11B0A-48A8-4F7F-9E87-7186127866D5}" srcId="{17CA961B-FEA2-4DB2-9E2E-8C6CB37F7B17}" destId="{151A1B75-AD9D-4947-97EA-BF9DEB5B0EE7}" srcOrd="0" destOrd="0" parTransId="{1D7AA979-F1B0-4F9D-BFAC-B5C26EDD70BA}" sibTransId="{24BB080F-7A7C-4383-B0A1-681776148BA8}"/>
    <dgm:cxn modelId="{596FBB13-00AB-4A77-8F40-78448E91CDEB}" type="presOf" srcId="{C0F65103-1F78-4A6E-BD7D-2A775F8D5411}" destId="{E898A97B-08BB-42B4-ADBF-B3770DDF806E}" srcOrd="0" destOrd="0" presId="urn:microsoft.com/office/officeart/2008/layout/HorizontalMultiLevelHierarchy"/>
    <dgm:cxn modelId="{1F015116-9F00-4CAA-9421-ABC6ABCF07D1}" type="presOf" srcId="{F05CA814-A3DB-4574-9FFE-2EC7E25DBD98}" destId="{E7235674-739A-48AA-ABC0-44E0610F2C1F}" srcOrd="1" destOrd="0" presId="urn:microsoft.com/office/officeart/2008/layout/HorizontalMultiLevelHierarchy"/>
    <dgm:cxn modelId="{01F52A18-876C-4831-B286-BAD8DB96D9A9}" type="presOf" srcId="{E89B8F28-1431-4FCD-B5FE-27F757AEEE2A}" destId="{AAA6C127-F63C-4952-9AE8-8E64F6245C4F}" srcOrd="0" destOrd="0" presId="urn:microsoft.com/office/officeart/2008/layout/HorizontalMultiLevelHierarchy"/>
    <dgm:cxn modelId="{CDD6C639-0711-4169-93AF-B47C22C3511D}" type="presOf" srcId="{9880883B-264E-4999-850F-AE746821520D}" destId="{5C9CEBBC-98F6-4A12-9C74-3708C19D3870}" srcOrd="0" destOrd="0" presId="urn:microsoft.com/office/officeart/2008/layout/HorizontalMultiLevelHierarchy"/>
    <dgm:cxn modelId="{B9E9563B-5A07-4AC0-BD77-9E90267F2B2D}" type="presOf" srcId="{F4B94157-1B82-4E81-9C16-75EE90C2F26F}" destId="{B07E1D78-53C1-4AB5-BF42-BBFF67B2CDCB}" srcOrd="0" destOrd="0" presId="urn:microsoft.com/office/officeart/2008/layout/HorizontalMultiLevelHierarchy"/>
    <dgm:cxn modelId="{F8DA8463-F045-41DB-81AD-E3232C27A668}" type="presOf" srcId="{1D7AA979-F1B0-4F9D-BFAC-B5C26EDD70BA}" destId="{472C1E9A-B749-4570-8F00-E6F8862FD002}" srcOrd="1" destOrd="0" presId="urn:microsoft.com/office/officeart/2008/layout/HorizontalMultiLevelHierarchy"/>
    <dgm:cxn modelId="{60830C64-1ABE-45B9-B70E-31AF5E6456AD}" type="presOf" srcId="{C0F65103-1F78-4A6E-BD7D-2A775F8D5411}" destId="{5DD9386C-1DD5-481B-A61A-22DD77816B15}" srcOrd="1" destOrd="0" presId="urn:microsoft.com/office/officeart/2008/layout/HorizontalMultiLevelHierarchy"/>
    <dgm:cxn modelId="{D8B94850-06D7-4E69-A02E-12AF6789C54F}" srcId="{1FB782C3-B393-4E8B-A26A-F7F11A1D9069}" destId="{D78AA1F6-AFF8-4CFE-A6F5-4CB49E10CD94}" srcOrd="0" destOrd="0" parTransId="{F4B94157-1B82-4E81-9C16-75EE90C2F26F}" sibTransId="{71CCB0A9-729C-4162-82C9-8C5BA9D47E39}"/>
    <dgm:cxn modelId="{D61E4673-3151-4F3A-BBDB-FF2D957E39F5}" type="presOf" srcId="{82A4BA0F-5C4D-48BF-AF02-49CD05222992}" destId="{A6A6CF47-35C1-42EE-AC24-9CAA3BEFF828}" srcOrd="0" destOrd="0" presId="urn:microsoft.com/office/officeart/2008/layout/HorizontalMultiLevelHierarchy"/>
    <dgm:cxn modelId="{73C3F773-DF01-4E9B-A364-B5F7E23C99A2}" type="presOf" srcId="{60F7C197-A587-4BA3-812C-FE5E852728B6}" destId="{514F8296-DACE-4746-ADB4-5B869FEF0D37}" srcOrd="0" destOrd="0" presId="urn:microsoft.com/office/officeart/2008/layout/HorizontalMultiLevelHierarchy"/>
    <dgm:cxn modelId="{716BF953-D4D8-4B1C-BD61-DB6112CF3631}" srcId="{A0BDBF0E-7FC7-4358-BF9B-F1B628B8574A}" destId="{82A4BA0F-5C4D-48BF-AF02-49CD05222992}" srcOrd="0" destOrd="0" parTransId="{546125F5-734C-450C-BEDE-2397D14909FC}" sibTransId="{7C66A8FA-9533-4F49-8BE2-89632002BE39}"/>
    <dgm:cxn modelId="{2C1C2455-428C-4844-8072-22A538FA3DF1}" srcId="{82A4BA0F-5C4D-48BF-AF02-49CD05222992}" destId="{1FB782C3-B393-4E8B-A26A-F7F11A1D9069}" srcOrd="0" destOrd="0" parTransId="{F05CA814-A3DB-4574-9FFE-2EC7E25DBD98}" sibTransId="{32B56F46-E377-4645-B6E6-00752A911237}"/>
    <dgm:cxn modelId="{D54C897E-249C-4D28-9107-A67EC7826FED}" type="presOf" srcId="{D78AA1F6-AFF8-4CFE-A6F5-4CB49E10CD94}" destId="{6DC598A4-1A46-454F-991C-F409FE7E1519}" srcOrd="0" destOrd="0" presId="urn:microsoft.com/office/officeart/2008/layout/HorizontalMultiLevelHierarchy"/>
    <dgm:cxn modelId="{A7FA0D8B-C24D-4FDB-A762-5950D2A0D0C6}" type="presOf" srcId="{17CA961B-FEA2-4DB2-9E2E-8C6CB37F7B17}" destId="{972E1162-F907-4DCD-9560-EC0788340EE2}" srcOrd="0" destOrd="0" presId="urn:microsoft.com/office/officeart/2008/layout/HorizontalMultiLevelHierarchy"/>
    <dgm:cxn modelId="{B873B88F-5184-4AD7-84C2-D05E74B60BD3}" type="presOf" srcId="{F05CA814-A3DB-4574-9FFE-2EC7E25DBD98}" destId="{A817AC8F-BAA6-49D2-8C52-603C32BA97F9}" srcOrd="0" destOrd="0" presId="urn:microsoft.com/office/officeart/2008/layout/HorizontalMultiLevelHierarchy"/>
    <dgm:cxn modelId="{F784FFA7-60DA-47F8-9C7E-F5234A5FA179}" type="presOf" srcId="{1D7AA979-F1B0-4F9D-BFAC-B5C26EDD70BA}" destId="{BED8B5F6-6DAC-4A69-A6C0-F413757409E9}" srcOrd="0" destOrd="0" presId="urn:microsoft.com/office/officeart/2008/layout/HorizontalMultiLevelHierarchy"/>
    <dgm:cxn modelId="{DF2B3ABE-911F-483E-B3B8-9AC992F56242}" type="presOf" srcId="{51796D9E-02C1-40ED-B2EA-CA06E0A3EAED}" destId="{02224B4B-6872-45D9-98DA-1E164532EDE5}" srcOrd="0" destOrd="0" presId="urn:microsoft.com/office/officeart/2008/layout/HorizontalMultiLevelHierarchy"/>
    <dgm:cxn modelId="{93D492BF-8E66-4E6D-8E3E-5951C22DFEA2}" srcId="{82A4BA0F-5C4D-48BF-AF02-49CD05222992}" destId="{17CA961B-FEA2-4DB2-9E2E-8C6CB37F7B17}" srcOrd="1" destOrd="0" parTransId="{9880883B-264E-4999-850F-AE746821520D}" sibTransId="{7CF80FE5-CA81-4E37-A0D0-D441185495A7}"/>
    <dgm:cxn modelId="{756771D5-1EEA-407B-BAFA-3FA9F02E7A19}" type="presOf" srcId="{F4B94157-1B82-4E81-9C16-75EE90C2F26F}" destId="{2F8E0018-C983-4FF7-9338-67F38C80AA9E}" srcOrd="1" destOrd="0" presId="urn:microsoft.com/office/officeart/2008/layout/HorizontalMultiLevelHierarchy"/>
    <dgm:cxn modelId="{39FABBD7-57E5-4680-8A6D-DB0E64A8FB01}" type="presOf" srcId="{9880883B-264E-4999-850F-AE746821520D}" destId="{A820E237-5EC1-4966-9D24-8007B6B26A07}" srcOrd="1" destOrd="0" presId="urn:microsoft.com/office/officeart/2008/layout/HorizontalMultiLevelHierarchy"/>
    <dgm:cxn modelId="{98009AE2-720F-49F3-A747-B54C120DDB4C}" type="presOf" srcId="{A0BDBF0E-7FC7-4358-BF9B-F1B628B8574A}" destId="{0C3A9309-E4DC-4D47-86DE-52DD72972431}" srcOrd="0" destOrd="0" presId="urn:microsoft.com/office/officeart/2008/layout/HorizontalMultiLevelHierarchy"/>
    <dgm:cxn modelId="{474EA6E5-48D6-4318-8708-E18047B4C672}" type="presOf" srcId="{51796D9E-02C1-40ED-B2EA-CA06E0A3EAED}" destId="{CCA87D1E-4536-413C-A744-A97E9A4634B0}" srcOrd="1" destOrd="0" presId="urn:microsoft.com/office/officeart/2008/layout/HorizontalMultiLevelHierarchy"/>
    <dgm:cxn modelId="{D69FC4EA-B776-4D97-87C3-D8DA2923FFE3}" type="presOf" srcId="{1FB782C3-B393-4E8B-A26A-F7F11A1D9069}" destId="{52C7B3B2-8D1A-4738-8D8A-ECB67F7B684B}" srcOrd="0" destOrd="0" presId="urn:microsoft.com/office/officeart/2008/layout/HorizontalMultiLevelHierarchy"/>
    <dgm:cxn modelId="{EE5B77F5-E76E-4CD0-B6F2-AE3C52CE4CE7}" type="presOf" srcId="{151A1B75-AD9D-4947-97EA-BF9DEB5B0EE7}" destId="{FA0818AD-2277-45AC-80B1-379F32BBB587}" srcOrd="0" destOrd="0" presId="urn:microsoft.com/office/officeart/2008/layout/HorizontalMultiLevelHierarchy"/>
    <dgm:cxn modelId="{E9A372FC-9065-499F-906F-CFBE8FF15110}" srcId="{82A4BA0F-5C4D-48BF-AF02-49CD05222992}" destId="{60F7C197-A587-4BA3-812C-FE5E852728B6}" srcOrd="2" destOrd="0" parTransId="{51796D9E-02C1-40ED-B2EA-CA06E0A3EAED}" sibTransId="{5749E4E7-CDC8-49D2-891D-71F0D7B18E81}"/>
    <dgm:cxn modelId="{6558F508-6179-4298-8553-F2D1F21F8BED}" type="presParOf" srcId="{0C3A9309-E4DC-4D47-86DE-52DD72972431}" destId="{F603228D-7C68-458C-B45A-43B12E006C5D}" srcOrd="0" destOrd="0" presId="urn:microsoft.com/office/officeart/2008/layout/HorizontalMultiLevelHierarchy"/>
    <dgm:cxn modelId="{7EE9374C-09A2-485C-BA5A-D869260DE79A}" type="presParOf" srcId="{F603228D-7C68-458C-B45A-43B12E006C5D}" destId="{A6A6CF47-35C1-42EE-AC24-9CAA3BEFF828}" srcOrd="0" destOrd="0" presId="urn:microsoft.com/office/officeart/2008/layout/HorizontalMultiLevelHierarchy"/>
    <dgm:cxn modelId="{3C7D39AD-FC07-4E3C-B3F2-A471EE308D8C}" type="presParOf" srcId="{F603228D-7C68-458C-B45A-43B12E006C5D}" destId="{19E876C4-0156-4AFA-B696-085F4FC9F337}" srcOrd="1" destOrd="0" presId="urn:microsoft.com/office/officeart/2008/layout/HorizontalMultiLevelHierarchy"/>
    <dgm:cxn modelId="{71FE7F80-37FF-4624-85DA-0B3435EAFC53}" type="presParOf" srcId="{19E876C4-0156-4AFA-B696-085F4FC9F337}" destId="{A817AC8F-BAA6-49D2-8C52-603C32BA97F9}" srcOrd="0" destOrd="0" presId="urn:microsoft.com/office/officeart/2008/layout/HorizontalMultiLevelHierarchy"/>
    <dgm:cxn modelId="{D082BDA8-EEB8-442C-9DDF-7ACA3D4935A3}" type="presParOf" srcId="{A817AC8F-BAA6-49D2-8C52-603C32BA97F9}" destId="{E7235674-739A-48AA-ABC0-44E0610F2C1F}" srcOrd="0" destOrd="0" presId="urn:microsoft.com/office/officeart/2008/layout/HorizontalMultiLevelHierarchy"/>
    <dgm:cxn modelId="{27026751-CF53-4A80-BFCE-DF5683DD106E}" type="presParOf" srcId="{19E876C4-0156-4AFA-B696-085F4FC9F337}" destId="{24E591DD-9EE9-4847-9774-ACDA8FFF055B}" srcOrd="1" destOrd="0" presId="urn:microsoft.com/office/officeart/2008/layout/HorizontalMultiLevelHierarchy"/>
    <dgm:cxn modelId="{575AE63E-D1D0-4EC5-8FF8-BABA3DBC982B}" type="presParOf" srcId="{24E591DD-9EE9-4847-9774-ACDA8FFF055B}" destId="{52C7B3B2-8D1A-4738-8D8A-ECB67F7B684B}" srcOrd="0" destOrd="0" presId="urn:microsoft.com/office/officeart/2008/layout/HorizontalMultiLevelHierarchy"/>
    <dgm:cxn modelId="{11F6AAC5-487F-4773-8140-6116D764DAF7}" type="presParOf" srcId="{24E591DD-9EE9-4847-9774-ACDA8FFF055B}" destId="{2CD3699E-99B5-45E4-8E10-CA90F2E50CB6}" srcOrd="1" destOrd="0" presId="urn:microsoft.com/office/officeart/2008/layout/HorizontalMultiLevelHierarchy"/>
    <dgm:cxn modelId="{FB8BC16A-4815-485D-AB57-B2DA607FB6DB}" type="presParOf" srcId="{2CD3699E-99B5-45E4-8E10-CA90F2E50CB6}" destId="{B07E1D78-53C1-4AB5-BF42-BBFF67B2CDCB}" srcOrd="0" destOrd="0" presId="urn:microsoft.com/office/officeart/2008/layout/HorizontalMultiLevelHierarchy"/>
    <dgm:cxn modelId="{E4EC1958-97EF-45EE-9203-118B5FF95B38}" type="presParOf" srcId="{B07E1D78-53C1-4AB5-BF42-BBFF67B2CDCB}" destId="{2F8E0018-C983-4FF7-9338-67F38C80AA9E}" srcOrd="0" destOrd="0" presId="urn:microsoft.com/office/officeart/2008/layout/HorizontalMultiLevelHierarchy"/>
    <dgm:cxn modelId="{3899506C-C1A2-4E79-A8B4-F703D79ED6AF}" type="presParOf" srcId="{2CD3699E-99B5-45E4-8E10-CA90F2E50CB6}" destId="{7B312D24-B7C6-4289-BDB0-BA252A783B5B}" srcOrd="1" destOrd="0" presId="urn:microsoft.com/office/officeart/2008/layout/HorizontalMultiLevelHierarchy"/>
    <dgm:cxn modelId="{4CF65657-7E38-476C-8E04-2E49F7B8BE68}" type="presParOf" srcId="{7B312D24-B7C6-4289-BDB0-BA252A783B5B}" destId="{6DC598A4-1A46-454F-991C-F409FE7E1519}" srcOrd="0" destOrd="0" presId="urn:microsoft.com/office/officeart/2008/layout/HorizontalMultiLevelHierarchy"/>
    <dgm:cxn modelId="{BF4A1FB0-9101-45BD-A06B-B9B71B93B88F}" type="presParOf" srcId="{7B312D24-B7C6-4289-BDB0-BA252A783B5B}" destId="{E69E3029-E91C-496D-A321-0089073CEC46}" srcOrd="1" destOrd="0" presId="urn:microsoft.com/office/officeart/2008/layout/HorizontalMultiLevelHierarchy"/>
    <dgm:cxn modelId="{87B0ECF7-5DBA-45EF-8B71-666A4608F0B1}" type="presParOf" srcId="{19E876C4-0156-4AFA-B696-085F4FC9F337}" destId="{5C9CEBBC-98F6-4A12-9C74-3708C19D3870}" srcOrd="2" destOrd="0" presId="urn:microsoft.com/office/officeart/2008/layout/HorizontalMultiLevelHierarchy"/>
    <dgm:cxn modelId="{656DEE19-ABAE-4476-8FD2-445DF05449D9}" type="presParOf" srcId="{5C9CEBBC-98F6-4A12-9C74-3708C19D3870}" destId="{A820E237-5EC1-4966-9D24-8007B6B26A07}" srcOrd="0" destOrd="0" presId="urn:microsoft.com/office/officeart/2008/layout/HorizontalMultiLevelHierarchy"/>
    <dgm:cxn modelId="{703021F5-FF81-4DFA-854E-60466CD332AF}" type="presParOf" srcId="{19E876C4-0156-4AFA-B696-085F4FC9F337}" destId="{CDD636FA-D94E-4FE3-8453-D67273857FF1}" srcOrd="3" destOrd="0" presId="urn:microsoft.com/office/officeart/2008/layout/HorizontalMultiLevelHierarchy"/>
    <dgm:cxn modelId="{98AB26E5-4E3F-4166-B979-205CE6E0D9A7}" type="presParOf" srcId="{CDD636FA-D94E-4FE3-8453-D67273857FF1}" destId="{972E1162-F907-4DCD-9560-EC0788340EE2}" srcOrd="0" destOrd="0" presId="urn:microsoft.com/office/officeart/2008/layout/HorizontalMultiLevelHierarchy"/>
    <dgm:cxn modelId="{462D5676-3E9C-4CC8-AA38-9071F51A51C6}" type="presParOf" srcId="{CDD636FA-D94E-4FE3-8453-D67273857FF1}" destId="{C1D739AA-A8EC-4A1A-A6B9-8E462C7B09D0}" srcOrd="1" destOrd="0" presId="urn:microsoft.com/office/officeart/2008/layout/HorizontalMultiLevelHierarchy"/>
    <dgm:cxn modelId="{321E03E4-E55A-4FF7-B3BA-1FEB9EC39C1A}" type="presParOf" srcId="{C1D739AA-A8EC-4A1A-A6B9-8E462C7B09D0}" destId="{BED8B5F6-6DAC-4A69-A6C0-F413757409E9}" srcOrd="0" destOrd="0" presId="urn:microsoft.com/office/officeart/2008/layout/HorizontalMultiLevelHierarchy"/>
    <dgm:cxn modelId="{FD086DEF-D1FF-4EC3-88F6-AB7596401097}" type="presParOf" srcId="{BED8B5F6-6DAC-4A69-A6C0-F413757409E9}" destId="{472C1E9A-B749-4570-8F00-E6F8862FD002}" srcOrd="0" destOrd="0" presId="urn:microsoft.com/office/officeart/2008/layout/HorizontalMultiLevelHierarchy"/>
    <dgm:cxn modelId="{0336CA71-B3AF-4466-A312-F6D5A1CAABD8}" type="presParOf" srcId="{C1D739AA-A8EC-4A1A-A6B9-8E462C7B09D0}" destId="{CFC3A96C-2EF8-4366-8CEE-768D8761CEE0}" srcOrd="1" destOrd="0" presId="urn:microsoft.com/office/officeart/2008/layout/HorizontalMultiLevelHierarchy"/>
    <dgm:cxn modelId="{0E6F9650-FDE7-47D2-864B-8D503FD552E1}" type="presParOf" srcId="{CFC3A96C-2EF8-4366-8CEE-768D8761CEE0}" destId="{FA0818AD-2277-45AC-80B1-379F32BBB587}" srcOrd="0" destOrd="0" presId="urn:microsoft.com/office/officeart/2008/layout/HorizontalMultiLevelHierarchy"/>
    <dgm:cxn modelId="{DB6FE875-5EC9-45BA-AC8C-622EB64B0FE5}" type="presParOf" srcId="{CFC3A96C-2EF8-4366-8CEE-768D8761CEE0}" destId="{567A71FA-1460-4317-95EC-F97345B88D94}" srcOrd="1" destOrd="0" presId="urn:microsoft.com/office/officeart/2008/layout/HorizontalMultiLevelHierarchy"/>
    <dgm:cxn modelId="{2A1A63E2-EEA9-42A8-B1B7-6F02B47ADE50}" type="presParOf" srcId="{19E876C4-0156-4AFA-B696-085F4FC9F337}" destId="{02224B4B-6872-45D9-98DA-1E164532EDE5}" srcOrd="4" destOrd="0" presId="urn:microsoft.com/office/officeart/2008/layout/HorizontalMultiLevelHierarchy"/>
    <dgm:cxn modelId="{75573A52-5E40-41BD-A924-A60D5046A426}" type="presParOf" srcId="{02224B4B-6872-45D9-98DA-1E164532EDE5}" destId="{CCA87D1E-4536-413C-A744-A97E9A4634B0}" srcOrd="0" destOrd="0" presId="urn:microsoft.com/office/officeart/2008/layout/HorizontalMultiLevelHierarchy"/>
    <dgm:cxn modelId="{C2B2F018-944B-48B5-B28C-6F7319854FCF}" type="presParOf" srcId="{19E876C4-0156-4AFA-B696-085F4FC9F337}" destId="{A25D444D-989A-4069-9AF5-F8781010127A}" srcOrd="5" destOrd="0" presId="urn:microsoft.com/office/officeart/2008/layout/HorizontalMultiLevelHierarchy"/>
    <dgm:cxn modelId="{460F3474-E43A-4817-95ED-2A244B0D314D}" type="presParOf" srcId="{A25D444D-989A-4069-9AF5-F8781010127A}" destId="{514F8296-DACE-4746-ADB4-5B869FEF0D37}" srcOrd="0" destOrd="0" presId="urn:microsoft.com/office/officeart/2008/layout/HorizontalMultiLevelHierarchy"/>
    <dgm:cxn modelId="{5B0F8FB2-BD2E-49C6-BA00-D3C018A66FCE}" type="presParOf" srcId="{A25D444D-989A-4069-9AF5-F8781010127A}" destId="{20E291DE-8411-46EA-BBDC-B423054830BB}" srcOrd="1" destOrd="0" presId="urn:microsoft.com/office/officeart/2008/layout/HorizontalMultiLevelHierarchy"/>
    <dgm:cxn modelId="{7368763C-7210-402D-87D1-9D05601651D8}" type="presParOf" srcId="{20E291DE-8411-46EA-BBDC-B423054830BB}" destId="{E898A97B-08BB-42B4-ADBF-B3770DDF806E}" srcOrd="0" destOrd="0" presId="urn:microsoft.com/office/officeart/2008/layout/HorizontalMultiLevelHierarchy"/>
    <dgm:cxn modelId="{5E3EB1F7-4248-48B4-94E0-6576807DC409}" type="presParOf" srcId="{E898A97B-08BB-42B4-ADBF-B3770DDF806E}" destId="{5DD9386C-1DD5-481B-A61A-22DD77816B15}" srcOrd="0" destOrd="0" presId="urn:microsoft.com/office/officeart/2008/layout/HorizontalMultiLevelHierarchy"/>
    <dgm:cxn modelId="{5A51FF45-27FF-40C9-B64E-7845B0C1F634}" type="presParOf" srcId="{20E291DE-8411-46EA-BBDC-B423054830BB}" destId="{B23B7135-B706-4248-8781-BEAB797F3518}" srcOrd="1" destOrd="0" presId="urn:microsoft.com/office/officeart/2008/layout/HorizontalMultiLevelHierarchy"/>
    <dgm:cxn modelId="{04C2664E-6854-4BD6-935A-58F0DC3EAC5E}" type="presParOf" srcId="{B23B7135-B706-4248-8781-BEAB797F3518}" destId="{AAA6C127-F63C-4952-9AE8-8E64F6245C4F}" srcOrd="0" destOrd="0" presId="urn:microsoft.com/office/officeart/2008/layout/HorizontalMultiLevelHierarchy"/>
    <dgm:cxn modelId="{31973DAB-FF45-4CFB-9603-D16CEC898AB7}" type="presParOf" srcId="{B23B7135-B706-4248-8781-BEAB797F3518}" destId="{211E715A-4884-4336-8F7E-0B78113A333D}" srcOrd="1" destOrd="0" presId="urn:microsoft.com/office/officeart/2008/layout/HorizontalMultiLevelHierarchy"/>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3802A39-26E4-4769-8F37-CD023C2C520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pl-PL"/>
        </a:p>
      </dgm:t>
    </dgm:pt>
    <dgm:pt modelId="{B7304C25-F79C-418B-9197-908A8CF397D1}">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Data wystąpienia</a:t>
          </a:r>
        </a:p>
      </dgm:t>
    </dgm:pt>
    <dgm:pt modelId="{58E0A87A-356F-4612-A409-04D8EE71E332}" type="sibTrans" cxnId="{20B6F89F-D8A8-4978-BD6D-8DCCC64D39EC}">
      <dgm:prSet/>
      <dgm:spPr/>
      <dgm:t>
        <a:bodyPr/>
        <a:lstStyle/>
        <a:p>
          <a:endParaRPr lang="pl-PL"/>
        </a:p>
      </dgm:t>
    </dgm:pt>
    <dgm:pt modelId="{89012127-BD48-487E-A051-B50670FCFCA1}" type="parTrans" cxnId="{20B6F89F-D8A8-4978-BD6D-8DCCC64D39EC}">
      <dgm:prSet/>
      <dgm:spPr/>
      <dgm:t>
        <a:bodyPr/>
        <a:lstStyle/>
        <a:p>
          <a:endParaRPr lang="pl-PL"/>
        </a:p>
      </dgm:t>
    </dgm:pt>
    <dgm:pt modelId="{9EEAA291-6DE2-43FE-8451-3F386F90AF0B}">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Opis zdarzenia i sposób postępowania</a:t>
          </a:r>
        </a:p>
      </dgm:t>
    </dgm:pt>
    <dgm:pt modelId="{FB6CDDC5-D44E-4824-971A-B5AA0ED88564}" type="parTrans" cxnId="{C5CC0E82-4177-476B-96F0-C679DAE1AB7D}">
      <dgm:prSet/>
      <dgm:spPr/>
      <dgm:t>
        <a:bodyPr/>
        <a:lstStyle/>
        <a:p>
          <a:endParaRPr lang="pl-PL"/>
        </a:p>
      </dgm:t>
    </dgm:pt>
    <dgm:pt modelId="{62B79187-E727-4BD6-B7E9-C928A9908839}" type="sibTrans" cxnId="{C5CC0E82-4177-476B-96F0-C679DAE1AB7D}">
      <dgm:prSet/>
      <dgm:spPr/>
      <dgm:t>
        <a:bodyPr/>
        <a:lstStyle/>
        <a:p>
          <a:endParaRPr lang="pl-PL"/>
        </a:p>
      </dgm:t>
    </dgm:pt>
    <dgm:pt modelId="{C0BBF020-5F69-4271-B0E7-41188E15BF4C}">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Kategoria zdarzenia</a:t>
          </a:r>
        </a:p>
      </dgm:t>
    </dgm:pt>
    <dgm:pt modelId="{EF6C54FB-B30A-4C0C-A439-5E8FB5D0EF77}" type="parTrans" cxnId="{A1C99446-117F-4B77-88E5-283A3B2E84FE}">
      <dgm:prSet/>
      <dgm:spPr/>
      <dgm:t>
        <a:bodyPr/>
        <a:lstStyle/>
        <a:p>
          <a:endParaRPr lang="pl-PL"/>
        </a:p>
      </dgm:t>
    </dgm:pt>
    <dgm:pt modelId="{33E85BE0-F698-411A-AE1F-2707501EDB01}" type="sibTrans" cxnId="{A1C99446-117F-4B77-88E5-283A3B2E84FE}">
      <dgm:prSet/>
      <dgm:spPr/>
      <dgm:t>
        <a:bodyPr/>
        <a:lstStyle/>
        <a:p>
          <a:endParaRPr lang="pl-PL"/>
        </a:p>
      </dgm:t>
    </dgm:pt>
    <dgm:pt modelId="{7C5353FE-369A-4DD4-96BB-28523932AC39}">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Indywidualny kod zdarzenia</a:t>
          </a:r>
        </a:p>
      </dgm:t>
    </dgm:pt>
    <dgm:pt modelId="{FBE0C98B-DE3F-47A9-9B50-65BBD1AD3354}" type="parTrans" cxnId="{FED4045F-0621-476B-9767-A9153DF87210}">
      <dgm:prSet/>
      <dgm:spPr/>
      <dgm:t>
        <a:bodyPr/>
        <a:lstStyle/>
        <a:p>
          <a:endParaRPr lang="pl-PL"/>
        </a:p>
      </dgm:t>
    </dgm:pt>
    <dgm:pt modelId="{63F03DB7-52A1-4869-992D-CCAF60BE47E1}" type="sibTrans" cxnId="{FED4045F-0621-476B-9767-A9153DF87210}">
      <dgm:prSet/>
      <dgm:spPr/>
      <dgm:t>
        <a:bodyPr/>
        <a:lstStyle/>
        <a:p>
          <a:endParaRPr lang="pl-PL"/>
        </a:p>
      </dgm:t>
    </dgm:pt>
    <dgm:pt modelId="{9D25B040-1E11-48F6-97D2-4DB086CBB4FA}">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Urządzenie źródłowe i jego lokalizacja</a:t>
          </a:r>
        </a:p>
      </dgm:t>
    </dgm:pt>
    <dgm:pt modelId="{CEF876D9-F019-4B89-B89F-838388CC2461}" type="parTrans" cxnId="{EF0C99C4-95EF-46FD-8892-E56B13918A2F}">
      <dgm:prSet/>
      <dgm:spPr/>
      <dgm:t>
        <a:bodyPr/>
        <a:lstStyle/>
        <a:p>
          <a:endParaRPr lang="pl-PL"/>
        </a:p>
      </dgm:t>
    </dgm:pt>
    <dgm:pt modelId="{B8A933D7-D928-4A4E-860E-7BB7B95ABD88}" type="sibTrans" cxnId="{EF0C99C4-95EF-46FD-8892-E56B13918A2F}">
      <dgm:prSet/>
      <dgm:spPr/>
      <dgm:t>
        <a:bodyPr/>
        <a:lstStyle/>
        <a:p>
          <a:endParaRPr lang="pl-PL"/>
        </a:p>
      </dgm:t>
    </dgm:pt>
    <dgm:pt modelId="{28E34A03-22D9-40B7-A05A-4E83F89ACB80}">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Lokalizacja pojazdu</a:t>
          </a:r>
        </a:p>
      </dgm:t>
    </dgm:pt>
    <dgm:pt modelId="{F4858BCF-053F-443F-8966-640B59137037}" type="parTrans" cxnId="{2A0BE7E8-615F-4624-8096-2A3C22186416}">
      <dgm:prSet/>
      <dgm:spPr/>
      <dgm:t>
        <a:bodyPr/>
        <a:lstStyle/>
        <a:p>
          <a:endParaRPr lang="pl-PL"/>
        </a:p>
      </dgm:t>
    </dgm:pt>
    <dgm:pt modelId="{DB5F44C9-B944-493C-8F50-92083D70E455}" type="sibTrans" cxnId="{2A0BE7E8-615F-4624-8096-2A3C22186416}">
      <dgm:prSet/>
      <dgm:spPr/>
      <dgm:t>
        <a:bodyPr/>
        <a:lstStyle/>
        <a:p>
          <a:endParaRPr lang="pl-PL"/>
        </a:p>
      </dgm:t>
    </dgm:pt>
    <dgm:pt modelId="{52612DB2-AC49-44DA-880F-6155376290A8}">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Informacje o napięciu</a:t>
          </a:r>
        </a:p>
      </dgm:t>
    </dgm:pt>
    <dgm:pt modelId="{E27F884B-4D21-4A4E-96BC-3805ED51C8C3}" type="parTrans" cxnId="{183B645A-6B2C-4397-B20A-B51F0B4EC1B2}">
      <dgm:prSet/>
      <dgm:spPr/>
      <dgm:t>
        <a:bodyPr/>
        <a:lstStyle/>
        <a:p>
          <a:endParaRPr lang="pl-PL"/>
        </a:p>
      </dgm:t>
    </dgm:pt>
    <dgm:pt modelId="{D605DA2B-8D2E-4211-858E-638F59C20471}" type="sibTrans" cxnId="{183B645A-6B2C-4397-B20A-B51F0B4EC1B2}">
      <dgm:prSet/>
      <dgm:spPr/>
      <dgm:t>
        <a:bodyPr/>
        <a:lstStyle/>
        <a:p>
          <a:endParaRPr lang="pl-PL"/>
        </a:p>
      </dgm:t>
    </dgm:pt>
    <dgm:pt modelId="{285C2C37-171A-452D-B757-000E0AD8F802}">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Statusy falowników</a:t>
          </a:r>
        </a:p>
      </dgm:t>
    </dgm:pt>
    <dgm:pt modelId="{E74D5F3E-098E-4D7E-9837-FF321D4A5C03}" type="parTrans" cxnId="{0D0153AF-E6C3-42CD-B1E9-A11084B52D9C}">
      <dgm:prSet/>
      <dgm:spPr/>
      <dgm:t>
        <a:bodyPr/>
        <a:lstStyle/>
        <a:p>
          <a:endParaRPr lang="pl-PL"/>
        </a:p>
      </dgm:t>
    </dgm:pt>
    <dgm:pt modelId="{8170157F-37DF-4182-B242-FC09E030A483}" type="sibTrans" cxnId="{0D0153AF-E6C3-42CD-B1E9-A11084B52D9C}">
      <dgm:prSet/>
      <dgm:spPr/>
      <dgm:t>
        <a:bodyPr/>
        <a:lstStyle/>
        <a:p>
          <a:endParaRPr lang="pl-PL"/>
        </a:p>
      </dgm:t>
    </dgm:pt>
    <dgm:pt modelId="{AAC88881-E87F-461C-A99B-51A055BAC992}">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Informacja o pantografie</a:t>
          </a:r>
        </a:p>
      </dgm:t>
    </dgm:pt>
    <dgm:pt modelId="{32A71071-AB47-4149-8C3C-064D05373A63}" type="parTrans" cxnId="{4FB0FF78-8446-41AC-B3B9-A863F28774C3}">
      <dgm:prSet/>
      <dgm:spPr/>
      <dgm:t>
        <a:bodyPr/>
        <a:lstStyle/>
        <a:p>
          <a:endParaRPr lang="pl-PL"/>
        </a:p>
      </dgm:t>
    </dgm:pt>
    <dgm:pt modelId="{C8830945-E098-408A-9896-452E86A6F640}" type="sibTrans" cxnId="{4FB0FF78-8446-41AC-B3B9-A863F28774C3}">
      <dgm:prSet/>
      <dgm:spPr/>
      <dgm:t>
        <a:bodyPr/>
        <a:lstStyle/>
        <a:p>
          <a:endParaRPr lang="pl-PL"/>
        </a:p>
      </dgm:t>
    </dgm:pt>
    <dgm:pt modelId="{F96E9E65-049F-4081-8B5E-FF3D70237408}">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Prędkość</a:t>
          </a:r>
        </a:p>
      </dgm:t>
    </dgm:pt>
    <dgm:pt modelId="{2679B6E0-C94F-4194-9C38-6B3C89603D3A}" type="parTrans" cxnId="{8E15D6FC-3D73-434F-A8ED-43F9463F7382}">
      <dgm:prSet/>
      <dgm:spPr/>
      <dgm:t>
        <a:bodyPr/>
        <a:lstStyle/>
        <a:p>
          <a:endParaRPr lang="pl-PL"/>
        </a:p>
      </dgm:t>
    </dgm:pt>
    <dgm:pt modelId="{2D4E26B7-4459-4761-B597-B6710784BF16}" type="sibTrans" cxnId="{8E15D6FC-3D73-434F-A8ED-43F9463F7382}">
      <dgm:prSet/>
      <dgm:spPr/>
      <dgm:t>
        <a:bodyPr/>
        <a:lstStyle/>
        <a:p>
          <a:endParaRPr lang="pl-PL"/>
        </a:p>
      </dgm:t>
    </dgm:pt>
    <dgm:pt modelId="{4B90C361-1146-455E-B8EF-83A101CE5F0E}">
      <dgm:prSet phldrT="[Tekst]" custT="1"/>
      <dgm:spPr>
        <a:solidFill>
          <a:srgbClr val="005493"/>
        </a:solidFill>
      </dgm:spPr>
      <dgm:t>
        <a:bodyPr/>
        <a:lstStyle/>
        <a:p>
          <a:r>
            <a:rPr lang="pl-PL" sz="800" dirty="0">
              <a:latin typeface="Arial" panose="020B0604020202020204" pitchFamily="34" charset="0"/>
              <a:cs typeface="Arial" panose="020B0604020202020204" pitchFamily="34" charset="0"/>
            </a:rPr>
            <a:t>Przebieg całkowity</a:t>
          </a:r>
        </a:p>
      </dgm:t>
    </dgm:pt>
    <dgm:pt modelId="{DC0E5E9C-625A-4606-BC1B-90A1C46B4C00}" type="parTrans" cxnId="{6640FBCB-30A7-4999-9761-5BC96BCD613E}">
      <dgm:prSet/>
      <dgm:spPr/>
      <dgm:t>
        <a:bodyPr/>
        <a:lstStyle/>
        <a:p>
          <a:endParaRPr lang="pl-PL"/>
        </a:p>
      </dgm:t>
    </dgm:pt>
    <dgm:pt modelId="{658737CE-35BF-4596-BBB5-6B8AFC4DBFBF}" type="sibTrans" cxnId="{6640FBCB-30A7-4999-9761-5BC96BCD613E}">
      <dgm:prSet/>
      <dgm:spPr/>
      <dgm:t>
        <a:bodyPr/>
        <a:lstStyle/>
        <a:p>
          <a:endParaRPr lang="pl-PL"/>
        </a:p>
      </dgm:t>
    </dgm:pt>
    <dgm:pt modelId="{0308AB93-3274-48A0-9D2C-909A3B7763ED}" type="pres">
      <dgm:prSet presAssocID="{53802A39-26E4-4769-8F37-CD023C2C5206}" presName="diagram" presStyleCnt="0">
        <dgm:presLayoutVars>
          <dgm:dir/>
          <dgm:resizeHandles val="exact"/>
        </dgm:presLayoutVars>
      </dgm:prSet>
      <dgm:spPr/>
    </dgm:pt>
    <dgm:pt modelId="{617AF439-4299-41B6-9D38-1C5AFE0E2F7F}" type="pres">
      <dgm:prSet presAssocID="{B7304C25-F79C-418B-9197-908A8CF397D1}" presName="node" presStyleLbl="node1" presStyleIdx="0" presStyleCnt="11">
        <dgm:presLayoutVars>
          <dgm:bulletEnabled val="1"/>
        </dgm:presLayoutVars>
      </dgm:prSet>
      <dgm:spPr/>
    </dgm:pt>
    <dgm:pt modelId="{ADB0CB0E-8537-4D30-A568-D078609E0DCA}" type="pres">
      <dgm:prSet presAssocID="{58E0A87A-356F-4612-A409-04D8EE71E332}" presName="sibTrans" presStyleCnt="0"/>
      <dgm:spPr/>
    </dgm:pt>
    <dgm:pt modelId="{329453DF-3068-4270-BAC8-5380467E333A}" type="pres">
      <dgm:prSet presAssocID="{C0BBF020-5F69-4271-B0E7-41188E15BF4C}" presName="node" presStyleLbl="node1" presStyleIdx="1" presStyleCnt="11">
        <dgm:presLayoutVars>
          <dgm:bulletEnabled val="1"/>
        </dgm:presLayoutVars>
      </dgm:prSet>
      <dgm:spPr/>
    </dgm:pt>
    <dgm:pt modelId="{5EAFEA27-AF50-4FE5-9951-F185FA81F392}" type="pres">
      <dgm:prSet presAssocID="{33E85BE0-F698-411A-AE1F-2707501EDB01}" presName="sibTrans" presStyleCnt="0"/>
      <dgm:spPr/>
    </dgm:pt>
    <dgm:pt modelId="{113840FA-B64D-4731-8959-B1F986EE4F1E}" type="pres">
      <dgm:prSet presAssocID="{9EEAA291-6DE2-43FE-8451-3F386F90AF0B}" presName="node" presStyleLbl="node1" presStyleIdx="2" presStyleCnt="11">
        <dgm:presLayoutVars>
          <dgm:bulletEnabled val="1"/>
        </dgm:presLayoutVars>
      </dgm:prSet>
      <dgm:spPr/>
    </dgm:pt>
    <dgm:pt modelId="{33CBC83F-F7FE-4BA1-A943-B919A0D7425E}" type="pres">
      <dgm:prSet presAssocID="{62B79187-E727-4BD6-B7E9-C928A9908839}" presName="sibTrans" presStyleCnt="0"/>
      <dgm:spPr/>
    </dgm:pt>
    <dgm:pt modelId="{0E6C407A-4121-4F19-AEF9-A7F4B7887EB5}" type="pres">
      <dgm:prSet presAssocID="{7C5353FE-369A-4DD4-96BB-28523932AC39}" presName="node" presStyleLbl="node1" presStyleIdx="3" presStyleCnt="11">
        <dgm:presLayoutVars>
          <dgm:bulletEnabled val="1"/>
        </dgm:presLayoutVars>
      </dgm:prSet>
      <dgm:spPr/>
    </dgm:pt>
    <dgm:pt modelId="{73BFB68A-4BB9-4067-8A5F-D090C942D9E1}" type="pres">
      <dgm:prSet presAssocID="{63F03DB7-52A1-4869-992D-CCAF60BE47E1}" presName="sibTrans" presStyleCnt="0"/>
      <dgm:spPr/>
    </dgm:pt>
    <dgm:pt modelId="{DFCFE749-A170-44C9-AD24-F440BAD8AC70}" type="pres">
      <dgm:prSet presAssocID="{9D25B040-1E11-48F6-97D2-4DB086CBB4FA}" presName="node" presStyleLbl="node1" presStyleIdx="4" presStyleCnt="11">
        <dgm:presLayoutVars>
          <dgm:bulletEnabled val="1"/>
        </dgm:presLayoutVars>
      </dgm:prSet>
      <dgm:spPr/>
    </dgm:pt>
    <dgm:pt modelId="{D6C63360-F75D-4286-834E-A5F2FF39558E}" type="pres">
      <dgm:prSet presAssocID="{B8A933D7-D928-4A4E-860E-7BB7B95ABD88}" presName="sibTrans" presStyleCnt="0"/>
      <dgm:spPr/>
    </dgm:pt>
    <dgm:pt modelId="{18130A2E-1A21-4090-8FAD-4B92507DBAC7}" type="pres">
      <dgm:prSet presAssocID="{28E34A03-22D9-40B7-A05A-4E83F89ACB80}" presName="node" presStyleLbl="node1" presStyleIdx="5" presStyleCnt="11">
        <dgm:presLayoutVars>
          <dgm:bulletEnabled val="1"/>
        </dgm:presLayoutVars>
      </dgm:prSet>
      <dgm:spPr/>
    </dgm:pt>
    <dgm:pt modelId="{1BDB6D62-02C6-4FE6-9746-B9CF9DE00350}" type="pres">
      <dgm:prSet presAssocID="{DB5F44C9-B944-493C-8F50-92083D70E455}" presName="sibTrans" presStyleCnt="0"/>
      <dgm:spPr/>
    </dgm:pt>
    <dgm:pt modelId="{2D09738D-C173-4475-B50A-28322D775846}" type="pres">
      <dgm:prSet presAssocID="{52612DB2-AC49-44DA-880F-6155376290A8}" presName="node" presStyleLbl="node1" presStyleIdx="6" presStyleCnt="11">
        <dgm:presLayoutVars>
          <dgm:bulletEnabled val="1"/>
        </dgm:presLayoutVars>
      </dgm:prSet>
      <dgm:spPr/>
    </dgm:pt>
    <dgm:pt modelId="{812B233E-1140-47F2-983F-4AF9A0874485}" type="pres">
      <dgm:prSet presAssocID="{D605DA2B-8D2E-4211-858E-638F59C20471}" presName="sibTrans" presStyleCnt="0"/>
      <dgm:spPr/>
    </dgm:pt>
    <dgm:pt modelId="{23ADF9CA-54B4-45C5-8015-86FC686ED994}" type="pres">
      <dgm:prSet presAssocID="{285C2C37-171A-452D-B757-000E0AD8F802}" presName="node" presStyleLbl="node1" presStyleIdx="7" presStyleCnt="11">
        <dgm:presLayoutVars>
          <dgm:bulletEnabled val="1"/>
        </dgm:presLayoutVars>
      </dgm:prSet>
      <dgm:spPr/>
    </dgm:pt>
    <dgm:pt modelId="{8EA86259-9BEC-4B28-8FC1-204319F96FB5}" type="pres">
      <dgm:prSet presAssocID="{8170157F-37DF-4182-B242-FC09E030A483}" presName="sibTrans" presStyleCnt="0"/>
      <dgm:spPr/>
    </dgm:pt>
    <dgm:pt modelId="{4309B86F-52A9-489F-B883-53C87C89DEA1}" type="pres">
      <dgm:prSet presAssocID="{AAC88881-E87F-461C-A99B-51A055BAC992}" presName="node" presStyleLbl="node1" presStyleIdx="8" presStyleCnt="11">
        <dgm:presLayoutVars>
          <dgm:bulletEnabled val="1"/>
        </dgm:presLayoutVars>
      </dgm:prSet>
      <dgm:spPr/>
    </dgm:pt>
    <dgm:pt modelId="{F8589C94-F1CE-4EF0-95E2-FE68B081EF39}" type="pres">
      <dgm:prSet presAssocID="{C8830945-E098-408A-9896-452E86A6F640}" presName="sibTrans" presStyleCnt="0"/>
      <dgm:spPr/>
    </dgm:pt>
    <dgm:pt modelId="{C3963376-35FF-4ECA-AC76-DD494FB9A198}" type="pres">
      <dgm:prSet presAssocID="{F96E9E65-049F-4081-8B5E-FF3D70237408}" presName="node" presStyleLbl="node1" presStyleIdx="9" presStyleCnt="11">
        <dgm:presLayoutVars>
          <dgm:bulletEnabled val="1"/>
        </dgm:presLayoutVars>
      </dgm:prSet>
      <dgm:spPr/>
    </dgm:pt>
    <dgm:pt modelId="{2956E33F-FFE0-4FA3-AEAE-842319FBCBC0}" type="pres">
      <dgm:prSet presAssocID="{2D4E26B7-4459-4761-B597-B6710784BF16}" presName="sibTrans" presStyleCnt="0"/>
      <dgm:spPr/>
    </dgm:pt>
    <dgm:pt modelId="{6C2A239E-F0F0-4689-A06E-2A400522734A}" type="pres">
      <dgm:prSet presAssocID="{4B90C361-1146-455E-B8EF-83A101CE5F0E}" presName="node" presStyleLbl="node1" presStyleIdx="10" presStyleCnt="11">
        <dgm:presLayoutVars>
          <dgm:bulletEnabled val="1"/>
        </dgm:presLayoutVars>
      </dgm:prSet>
      <dgm:spPr/>
    </dgm:pt>
  </dgm:ptLst>
  <dgm:cxnLst>
    <dgm:cxn modelId="{2412560C-AA66-4B45-B832-ABD5F68441AE}" type="presOf" srcId="{F96E9E65-049F-4081-8B5E-FF3D70237408}" destId="{C3963376-35FF-4ECA-AC76-DD494FB9A198}" srcOrd="0" destOrd="0" presId="urn:microsoft.com/office/officeart/2005/8/layout/default"/>
    <dgm:cxn modelId="{32A01E27-D374-4B75-A471-A48A5E6C343A}" type="presOf" srcId="{53802A39-26E4-4769-8F37-CD023C2C5206}" destId="{0308AB93-3274-48A0-9D2C-909A3B7763ED}" srcOrd="0" destOrd="0" presId="urn:microsoft.com/office/officeart/2005/8/layout/default"/>
    <dgm:cxn modelId="{51279427-5D40-4202-B2F4-4D1BC3DF4652}" type="presOf" srcId="{C0BBF020-5F69-4271-B0E7-41188E15BF4C}" destId="{329453DF-3068-4270-BAC8-5380467E333A}" srcOrd="0" destOrd="0" presId="urn:microsoft.com/office/officeart/2005/8/layout/default"/>
    <dgm:cxn modelId="{FED4045F-0621-476B-9767-A9153DF87210}" srcId="{53802A39-26E4-4769-8F37-CD023C2C5206}" destId="{7C5353FE-369A-4DD4-96BB-28523932AC39}" srcOrd="3" destOrd="0" parTransId="{FBE0C98B-DE3F-47A9-9B50-65BBD1AD3354}" sibTransId="{63F03DB7-52A1-4869-992D-CCAF60BE47E1}"/>
    <dgm:cxn modelId="{E7C3FF64-F62D-42E4-AA18-B4B863ED5BDB}" type="presOf" srcId="{285C2C37-171A-452D-B757-000E0AD8F802}" destId="{23ADF9CA-54B4-45C5-8015-86FC686ED994}" srcOrd="0" destOrd="0" presId="urn:microsoft.com/office/officeart/2005/8/layout/default"/>
    <dgm:cxn modelId="{A1C99446-117F-4B77-88E5-283A3B2E84FE}" srcId="{53802A39-26E4-4769-8F37-CD023C2C5206}" destId="{C0BBF020-5F69-4271-B0E7-41188E15BF4C}" srcOrd="1" destOrd="0" parTransId="{EF6C54FB-B30A-4C0C-A439-5E8FB5D0EF77}" sibTransId="{33E85BE0-F698-411A-AE1F-2707501EDB01}"/>
    <dgm:cxn modelId="{15EFA26D-B26A-465F-8E41-FBF2158EE1B6}" type="presOf" srcId="{9EEAA291-6DE2-43FE-8451-3F386F90AF0B}" destId="{113840FA-B64D-4731-8959-B1F986EE4F1E}" srcOrd="0" destOrd="0" presId="urn:microsoft.com/office/officeart/2005/8/layout/default"/>
    <dgm:cxn modelId="{4FB0FF78-8446-41AC-B3B9-A863F28774C3}" srcId="{53802A39-26E4-4769-8F37-CD023C2C5206}" destId="{AAC88881-E87F-461C-A99B-51A055BAC992}" srcOrd="8" destOrd="0" parTransId="{32A71071-AB47-4149-8C3C-064D05373A63}" sibTransId="{C8830945-E098-408A-9896-452E86A6F640}"/>
    <dgm:cxn modelId="{183B645A-6B2C-4397-B20A-B51F0B4EC1B2}" srcId="{53802A39-26E4-4769-8F37-CD023C2C5206}" destId="{52612DB2-AC49-44DA-880F-6155376290A8}" srcOrd="6" destOrd="0" parTransId="{E27F884B-4D21-4A4E-96BC-3805ED51C8C3}" sibTransId="{D605DA2B-8D2E-4211-858E-638F59C20471}"/>
    <dgm:cxn modelId="{C5CC0E82-4177-476B-96F0-C679DAE1AB7D}" srcId="{53802A39-26E4-4769-8F37-CD023C2C5206}" destId="{9EEAA291-6DE2-43FE-8451-3F386F90AF0B}" srcOrd="2" destOrd="0" parTransId="{FB6CDDC5-D44E-4824-971A-B5AA0ED88564}" sibTransId="{62B79187-E727-4BD6-B7E9-C928A9908839}"/>
    <dgm:cxn modelId="{23778483-108C-44E3-912E-FFC020F943D9}" type="presOf" srcId="{9D25B040-1E11-48F6-97D2-4DB086CBB4FA}" destId="{DFCFE749-A170-44C9-AD24-F440BAD8AC70}" srcOrd="0" destOrd="0" presId="urn:microsoft.com/office/officeart/2005/8/layout/default"/>
    <dgm:cxn modelId="{20B6F89F-D8A8-4978-BD6D-8DCCC64D39EC}" srcId="{53802A39-26E4-4769-8F37-CD023C2C5206}" destId="{B7304C25-F79C-418B-9197-908A8CF397D1}" srcOrd="0" destOrd="0" parTransId="{89012127-BD48-487E-A051-B50670FCFCA1}" sibTransId="{58E0A87A-356F-4612-A409-04D8EE71E332}"/>
    <dgm:cxn modelId="{159345A8-9B12-4E49-823F-248C261B8522}" type="presOf" srcId="{52612DB2-AC49-44DA-880F-6155376290A8}" destId="{2D09738D-C173-4475-B50A-28322D775846}" srcOrd="0" destOrd="0" presId="urn:microsoft.com/office/officeart/2005/8/layout/default"/>
    <dgm:cxn modelId="{0D0153AF-E6C3-42CD-B1E9-A11084B52D9C}" srcId="{53802A39-26E4-4769-8F37-CD023C2C5206}" destId="{285C2C37-171A-452D-B757-000E0AD8F802}" srcOrd="7" destOrd="0" parTransId="{E74D5F3E-098E-4D7E-9837-FF321D4A5C03}" sibTransId="{8170157F-37DF-4182-B242-FC09E030A483}"/>
    <dgm:cxn modelId="{EF0C99C4-95EF-46FD-8892-E56B13918A2F}" srcId="{53802A39-26E4-4769-8F37-CD023C2C5206}" destId="{9D25B040-1E11-48F6-97D2-4DB086CBB4FA}" srcOrd="4" destOrd="0" parTransId="{CEF876D9-F019-4B89-B89F-838388CC2461}" sibTransId="{B8A933D7-D928-4A4E-860E-7BB7B95ABD88}"/>
    <dgm:cxn modelId="{41D2C8C7-EB71-4D7E-BC88-DAF92816E4CD}" type="presOf" srcId="{7C5353FE-369A-4DD4-96BB-28523932AC39}" destId="{0E6C407A-4121-4F19-AEF9-A7F4B7887EB5}" srcOrd="0" destOrd="0" presId="urn:microsoft.com/office/officeart/2005/8/layout/default"/>
    <dgm:cxn modelId="{6640FBCB-30A7-4999-9761-5BC96BCD613E}" srcId="{53802A39-26E4-4769-8F37-CD023C2C5206}" destId="{4B90C361-1146-455E-B8EF-83A101CE5F0E}" srcOrd="10" destOrd="0" parTransId="{DC0E5E9C-625A-4606-BC1B-90A1C46B4C00}" sibTransId="{658737CE-35BF-4596-BBB5-6B8AFC4DBFBF}"/>
    <dgm:cxn modelId="{C75525D7-363A-421C-A15A-05E40AC326C4}" type="presOf" srcId="{28E34A03-22D9-40B7-A05A-4E83F89ACB80}" destId="{18130A2E-1A21-4090-8FAD-4B92507DBAC7}" srcOrd="0" destOrd="0" presId="urn:microsoft.com/office/officeart/2005/8/layout/default"/>
    <dgm:cxn modelId="{DBD0E0E0-4E7A-4A5D-9EB1-3D87ECEF9A95}" type="presOf" srcId="{B7304C25-F79C-418B-9197-908A8CF397D1}" destId="{617AF439-4299-41B6-9D38-1C5AFE0E2F7F}" srcOrd="0" destOrd="0" presId="urn:microsoft.com/office/officeart/2005/8/layout/default"/>
    <dgm:cxn modelId="{4559FEE4-3103-4770-916B-ED875EE3BE63}" type="presOf" srcId="{4B90C361-1146-455E-B8EF-83A101CE5F0E}" destId="{6C2A239E-F0F0-4689-A06E-2A400522734A}" srcOrd="0" destOrd="0" presId="urn:microsoft.com/office/officeart/2005/8/layout/default"/>
    <dgm:cxn modelId="{2A0BE7E8-615F-4624-8096-2A3C22186416}" srcId="{53802A39-26E4-4769-8F37-CD023C2C5206}" destId="{28E34A03-22D9-40B7-A05A-4E83F89ACB80}" srcOrd="5" destOrd="0" parTransId="{F4858BCF-053F-443F-8966-640B59137037}" sibTransId="{DB5F44C9-B944-493C-8F50-92083D70E455}"/>
    <dgm:cxn modelId="{15B5D5F0-1FDF-4485-99BA-80498EAECE3A}" type="presOf" srcId="{AAC88881-E87F-461C-A99B-51A055BAC992}" destId="{4309B86F-52A9-489F-B883-53C87C89DEA1}" srcOrd="0" destOrd="0" presId="urn:microsoft.com/office/officeart/2005/8/layout/default"/>
    <dgm:cxn modelId="{8E15D6FC-3D73-434F-A8ED-43F9463F7382}" srcId="{53802A39-26E4-4769-8F37-CD023C2C5206}" destId="{F96E9E65-049F-4081-8B5E-FF3D70237408}" srcOrd="9" destOrd="0" parTransId="{2679B6E0-C94F-4194-9C38-6B3C89603D3A}" sibTransId="{2D4E26B7-4459-4761-B597-B6710784BF16}"/>
    <dgm:cxn modelId="{6A8625DE-E107-43AF-803D-4AD1D88BB342}" type="presParOf" srcId="{0308AB93-3274-48A0-9D2C-909A3B7763ED}" destId="{617AF439-4299-41B6-9D38-1C5AFE0E2F7F}" srcOrd="0" destOrd="0" presId="urn:microsoft.com/office/officeart/2005/8/layout/default"/>
    <dgm:cxn modelId="{BE184596-5D13-4F13-88F4-D0BC5927142E}" type="presParOf" srcId="{0308AB93-3274-48A0-9D2C-909A3B7763ED}" destId="{ADB0CB0E-8537-4D30-A568-D078609E0DCA}" srcOrd="1" destOrd="0" presId="urn:microsoft.com/office/officeart/2005/8/layout/default"/>
    <dgm:cxn modelId="{5CED9352-FAA7-4991-9B20-F17B2E425A21}" type="presParOf" srcId="{0308AB93-3274-48A0-9D2C-909A3B7763ED}" destId="{329453DF-3068-4270-BAC8-5380467E333A}" srcOrd="2" destOrd="0" presId="urn:microsoft.com/office/officeart/2005/8/layout/default"/>
    <dgm:cxn modelId="{85010273-F130-4077-AF84-E4694A16E51C}" type="presParOf" srcId="{0308AB93-3274-48A0-9D2C-909A3B7763ED}" destId="{5EAFEA27-AF50-4FE5-9951-F185FA81F392}" srcOrd="3" destOrd="0" presId="urn:microsoft.com/office/officeart/2005/8/layout/default"/>
    <dgm:cxn modelId="{3E9949B2-5317-4C64-A603-3FC0BE1FD255}" type="presParOf" srcId="{0308AB93-3274-48A0-9D2C-909A3B7763ED}" destId="{113840FA-B64D-4731-8959-B1F986EE4F1E}" srcOrd="4" destOrd="0" presId="urn:microsoft.com/office/officeart/2005/8/layout/default"/>
    <dgm:cxn modelId="{FB5367C8-4CC4-4A76-997E-8D4BB7690954}" type="presParOf" srcId="{0308AB93-3274-48A0-9D2C-909A3B7763ED}" destId="{33CBC83F-F7FE-4BA1-A943-B919A0D7425E}" srcOrd="5" destOrd="0" presId="urn:microsoft.com/office/officeart/2005/8/layout/default"/>
    <dgm:cxn modelId="{DC9A3064-64A8-4917-B7D1-1F62D879690E}" type="presParOf" srcId="{0308AB93-3274-48A0-9D2C-909A3B7763ED}" destId="{0E6C407A-4121-4F19-AEF9-A7F4B7887EB5}" srcOrd="6" destOrd="0" presId="urn:microsoft.com/office/officeart/2005/8/layout/default"/>
    <dgm:cxn modelId="{EBC448C8-7278-4677-B71E-3552663A005A}" type="presParOf" srcId="{0308AB93-3274-48A0-9D2C-909A3B7763ED}" destId="{73BFB68A-4BB9-4067-8A5F-D090C942D9E1}" srcOrd="7" destOrd="0" presId="urn:microsoft.com/office/officeart/2005/8/layout/default"/>
    <dgm:cxn modelId="{AC66F99E-266C-4C4F-8462-9CDC08DDDFDE}" type="presParOf" srcId="{0308AB93-3274-48A0-9D2C-909A3B7763ED}" destId="{DFCFE749-A170-44C9-AD24-F440BAD8AC70}" srcOrd="8" destOrd="0" presId="urn:microsoft.com/office/officeart/2005/8/layout/default"/>
    <dgm:cxn modelId="{1C78C072-1F18-41CB-9AFC-9E809675EF46}" type="presParOf" srcId="{0308AB93-3274-48A0-9D2C-909A3B7763ED}" destId="{D6C63360-F75D-4286-834E-A5F2FF39558E}" srcOrd="9" destOrd="0" presId="urn:microsoft.com/office/officeart/2005/8/layout/default"/>
    <dgm:cxn modelId="{773F6D28-6422-4E57-8C07-65133D8B92B5}" type="presParOf" srcId="{0308AB93-3274-48A0-9D2C-909A3B7763ED}" destId="{18130A2E-1A21-4090-8FAD-4B92507DBAC7}" srcOrd="10" destOrd="0" presId="urn:microsoft.com/office/officeart/2005/8/layout/default"/>
    <dgm:cxn modelId="{0402F2F9-5310-4D40-A3B3-441304DB9F57}" type="presParOf" srcId="{0308AB93-3274-48A0-9D2C-909A3B7763ED}" destId="{1BDB6D62-02C6-4FE6-9746-B9CF9DE00350}" srcOrd="11" destOrd="0" presId="urn:microsoft.com/office/officeart/2005/8/layout/default"/>
    <dgm:cxn modelId="{6BC624B4-00A1-4D93-9B50-406729891E27}" type="presParOf" srcId="{0308AB93-3274-48A0-9D2C-909A3B7763ED}" destId="{2D09738D-C173-4475-B50A-28322D775846}" srcOrd="12" destOrd="0" presId="urn:microsoft.com/office/officeart/2005/8/layout/default"/>
    <dgm:cxn modelId="{E5767699-3D08-4065-9945-F6D5097137C3}" type="presParOf" srcId="{0308AB93-3274-48A0-9D2C-909A3B7763ED}" destId="{812B233E-1140-47F2-983F-4AF9A0874485}" srcOrd="13" destOrd="0" presId="urn:microsoft.com/office/officeart/2005/8/layout/default"/>
    <dgm:cxn modelId="{B41AA5A1-DEBF-4540-B63F-09523049E375}" type="presParOf" srcId="{0308AB93-3274-48A0-9D2C-909A3B7763ED}" destId="{23ADF9CA-54B4-45C5-8015-86FC686ED994}" srcOrd="14" destOrd="0" presId="urn:microsoft.com/office/officeart/2005/8/layout/default"/>
    <dgm:cxn modelId="{4B276BD1-EC99-4F5A-A752-96F925216C26}" type="presParOf" srcId="{0308AB93-3274-48A0-9D2C-909A3B7763ED}" destId="{8EA86259-9BEC-4B28-8FC1-204319F96FB5}" srcOrd="15" destOrd="0" presId="urn:microsoft.com/office/officeart/2005/8/layout/default"/>
    <dgm:cxn modelId="{DFFAF31F-AC3E-457D-951D-4E71289AB4E3}" type="presParOf" srcId="{0308AB93-3274-48A0-9D2C-909A3B7763ED}" destId="{4309B86F-52A9-489F-B883-53C87C89DEA1}" srcOrd="16" destOrd="0" presId="urn:microsoft.com/office/officeart/2005/8/layout/default"/>
    <dgm:cxn modelId="{A6C8CE6F-0EF6-4998-A72A-6FF7B06D1C93}" type="presParOf" srcId="{0308AB93-3274-48A0-9D2C-909A3B7763ED}" destId="{F8589C94-F1CE-4EF0-95E2-FE68B081EF39}" srcOrd="17" destOrd="0" presId="urn:microsoft.com/office/officeart/2005/8/layout/default"/>
    <dgm:cxn modelId="{25375CD5-4757-4D76-8EC3-0E93D2E74A51}" type="presParOf" srcId="{0308AB93-3274-48A0-9D2C-909A3B7763ED}" destId="{C3963376-35FF-4ECA-AC76-DD494FB9A198}" srcOrd="18" destOrd="0" presId="urn:microsoft.com/office/officeart/2005/8/layout/default"/>
    <dgm:cxn modelId="{B283A028-D38A-4703-9491-B419B5D0A5D0}" type="presParOf" srcId="{0308AB93-3274-48A0-9D2C-909A3B7763ED}" destId="{2956E33F-FFE0-4FA3-AEAE-842319FBCBC0}" srcOrd="19" destOrd="0" presId="urn:microsoft.com/office/officeart/2005/8/layout/default"/>
    <dgm:cxn modelId="{5F085E56-29AA-4E1C-AB8A-CBA506C02C02}" type="presParOf" srcId="{0308AB93-3274-48A0-9D2C-909A3B7763ED}" destId="{6C2A239E-F0F0-4689-A06E-2A400522734A}" srcOrd="20" destOrd="0" presId="urn:microsoft.com/office/officeart/2005/8/layout/default"/>
  </dgm:cxnLst>
  <dgm:bg>
    <a:noFill/>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872123-D832-4B31-A449-F775730FBB7F}">
      <dsp:nvSpPr>
        <dsp:cNvPr id="0" name=""/>
        <dsp:cNvSpPr/>
      </dsp:nvSpPr>
      <dsp:spPr>
        <a:xfrm>
          <a:off x="0" y="1371"/>
          <a:ext cx="5716986" cy="173308"/>
        </a:xfrm>
        <a:prstGeom prst="round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Obsługi techniczne</a:t>
          </a:r>
          <a:endParaRPr lang="pl-PL" sz="800" kern="1200" dirty="0">
            <a:latin typeface="Arial" panose="020B0604020202020204" pitchFamily="34" charset="0"/>
            <a:cs typeface="Arial" panose="020B0604020202020204" pitchFamily="34" charset="0"/>
          </a:endParaRPr>
        </a:p>
      </dsp:txBody>
      <dsp:txXfrm>
        <a:off x="8460" y="9831"/>
        <a:ext cx="5700066" cy="156388"/>
      </dsp:txXfrm>
    </dsp:sp>
    <dsp:sp modelId="{34F08405-FBFA-4929-8A7C-C73E420CE63D}">
      <dsp:nvSpPr>
        <dsp:cNvPr id="0" name=""/>
        <dsp:cNvSpPr/>
      </dsp:nvSpPr>
      <dsp:spPr>
        <a:xfrm>
          <a:off x="0" y="174679"/>
          <a:ext cx="5716986" cy="2433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1514" tIns="10160" rIns="56896" bIns="10160" numCol="1" spcCol="1270" anchor="t" anchorCtr="0">
          <a:noAutofit/>
        </a:bodyPr>
        <a:lstStyle/>
        <a:p>
          <a:pPr marL="57150" lvl="1" indent="-57150" algn="l" defTabSz="355600">
            <a:lnSpc>
              <a:spcPct val="90000"/>
            </a:lnSpc>
            <a:spcBef>
              <a:spcPct val="0"/>
            </a:spcBef>
            <a:spcAft>
              <a:spcPct val="20000"/>
            </a:spcAft>
            <a:buChar char="•"/>
          </a:pPr>
          <a:r>
            <a:rPr lang="pl-PL" sz="800" kern="1200">
              <a:latin typeface="Arial" panose="020B0604020202020204" pitchFamily="34" charset="0"/>
              <a:cs typeface="Arial" panose="020B0604020202020204" pitchFamily="34" charset="0"/>
            </a:rPr>
            <a:t>determinowane ilością przejechanych kilometrów</a:t>
          </a:r>
        </a:p>
        <a:p>
          <a:pPr marL="57150" lvl="1" indent="-57150" algn="l" defTabSz="355600">
            <a:lnSpc>
              <a:spcPct val="90000"/>
            </a:lnSpc>
            <a:spcBef>
              <a:spcPct val="0"/>
            </a:spcBef>
            <a:spcAft>
              <a:spcPct val="20000"/>
            </a:spcAft>
            <a:buChar char="•"/>
          </a:pPr>
          <a:r>
            <a:rPr lang="pl-PL" sz="800" kern="1200">
              <a:latin typeface="Arial" panose="020B0604020202020204" pitchFamily="34" charset="0"/>
              <a:cs typeface="Arial" panose="020B0604020202020204" pitchFamily="34" charset="0"/>
            </a:rPr>
            <a:t>wykonywane według przyjętego harmonogramu</a:t>
          </a:r>
        </a:p>
      </dsp:txBody>
      <dsp:txXfrm>
        <a:off x="0" y="174679"/>
        <a:ext cx="5716986" cy="243350"/>
      </dsp:txXfrm>
    </dsp:sp>
    <dsp:sp modelId="{CAD14681-0A82-4D63-9EC8-4E3B3C4A5EF5}">
      <dsp:nvSpPr>
        <dsp:cNvPr id="0" name=""/>
        <dsp:cNvSpPr/>
      </dsp:nvSpPr>
      <dsp:spPr>
        <a:xfrm>
          <a:off x="0" y="418030"/>
          <a:ext cx="5716986" cy="173308"/>
        </a:xfrm>
        <a:prstGeom prst="round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Obsługi sezonowe</a:t>
          </a:r>
        </a:p>
      </dsp:txBody>
      <dsp:txXfrm>
        <a:off x="8460" y="426490"/>
        <a:ext cx="5700066" cy="156388"/>
      </dsp:txXfrm>
    </dsp:sp>
    <dsp:sp modelId="{31DCB009-D987-4D23-B5A7-AF891F8508E1}">
      <dsp:nvSpPr>
        <dsp:cNvPr id="0" name=""/>
        <dsp:cNvSpPr/>
      </dsp:nvSpPr>
      <dsp:spPr>
        <a:xfrm>
          <a:off x="0" y="591338"/>
          <a:ext cx="5716986" cy="119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1514" tIns="10160" rIns="56896" bIns="10160" numCol="1" spcCol="1270" anchor="t" anchorCtr="0">
          <a:noAutofit/>
        </a:bodyPr>
        <a:lstStyle/>
        <a:p>
          <a:pPr marL="57150" lvl="1" indent="-57150" algn="l" defTabSz="355600">
            <a:lnSpc>
              <a:spcPct val="90000"/>
            </a:lnSpc>
            <a:spcBef>
              <a:spcPct val="0"/>
            </a:spcBef>
            <a:spcAft>
              <a:spcPct val="20000"/>
            </a:spcAft>
            <a:buChar char="•"/>
          </a:pPr>
          <a:r>
            <a:rPr lang="pl-PL" sz="800" kern="1200">
              <a:latin typeface="Arial" panose="020B0604020202020204" pitchFamily="34" charset="0"/>
              <a:cs typeface="Arial" panose="020B0604020202020204" pitchFamily="34" charset="0"/>
            </a:rPr>
            <a:t>związane z przygotowaniem pojazdu do sezonu zimowego lub letniego</a:t>
          </a:r>
        </a:p>
      </dsp:txBody>
      <dsp:txXfrm>
        <a:off x="0" y="591338"/>
        <a:ext cx="5716986" cy="119241"/>
      </dsp:txXfrm>
    </dsp:sp>
    <dsp:sp modelId="{7B06731E-F077-455A-A707-90A541592C83}">
      <dsp:nvSpPr>
        <dsp:cNvPr id="0" name=""/>
        <dsp:cNvSpPr/>
      </dsp:nvSpPr>
      <dsp:spPr>
        <a:xfrm>
          <a:off x="0" y="710580"/>
          <a:ext cx="5716986" cy="173308"/>
        </a:xfrm>
        <a:prstGeom prst="round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Badania techniczne</a:t>
          </a:r>
        </a:p>
      </dsp:txBody>
      <dsp:txXfrm>
        <a:off x="8460" y="719040"/>
        <a:ext cx="5700066" cy="156388"/>
      </dsp:txXfrm>
    </dsp:sp>
    <dsp:sp modelId="{A5099335-0680-4BA8-9559-CCFE7190ED54}">
      <dsp:nvSpPr>
        <dsp:cNvPr id="0" name=""/>
        <dsp:cNvSpPr/>
      </dsp:nvSpPr>
      <dsp:spPr>
        <a:xfrm>
          <a:off x="0" y="883888"/>
          <a:ext cx="5716986" cy="119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1514" tIns="10160" rIns="56896" bIns="10160" numCol="1" spcCol="1270" anchor="t" anchorCtr="0">
          <a:noAutofit/>
        </a:bodyPr>
        <a:lstStyle/>
        <a:p>
          <a:pPr marL="57150" lvl="1" indent="-57150" algn="l" defTabSz="355600">
            <a:lnSpc>
              <a:spcPct val="90000"/>
            </a:lnSpc>
            <a:spcBef>
              <a:spcPct val="0"/>
            </a:spcBef>
            <a:spcAft>
              <a:spcPct val="20000"/>
            </a:spcAft>
            <a:buChar char="•"/>
          </a:pPr>
          <a:r>
            <a:rPr lang="pl-PL" sz="800" kern="1200">
              <a:latin typeface="Arial" panose="020B0604020202020204" pitchFamily="34" charset="0"/>
              <a:cs typeface="Arial" panose="020B0604020202020204" pitchFamily="34" charset="0"/>
            </a:rPr>
            <a:t>okresowe badania przeprowadzane zgodnie z obowiązującymi wymogami prawnymi</a:t>
          </a:r>
        </a:p>
      </dsp:txBody>
      <dsp:txXfrm>
        <a:off x="0" y="883888"/>
        <a:ext cx="5716986" cy="119241"/>
      </dsp:txXfrm>
    </dsp:sp>
    <dsp:sp modelId="{4CD764AD-889C-4CFB-94D9-D8E1CEF9E572}">
      <dsp:nvSpPr>
        <dsp:cNvPr id="0" name=""/>
        <dsp:cNvSpPr/>
      </dsp:nvSpPr>
      <dsp:spPr>
        <a:xfrm>
          <a:off x="0" y="1003130"/>
          <a:ext cx="5716986" cy="173308"/>
        </a:xfrm>
        <a:prstGeom prst="round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Naprawy</a:t>
          </a:r>
        </a:p>
      </dsp:txBody>
      <dsp:txXfrm>
        <a:off x="8460" y="1011590"/>
        <a:ext cx="5700066" cy="156388"/>
      </dsp:txXfrm>
    </dsp:sp>
    <dsp:sp modelId="{47E34A1F-F74E-46BB-9CAB-053D2DD1859C}">
      <dsp:nvSpPr>
        <dsp:cNvPr id="0" name=""/>
        <dsp:cNvSpPr/>
      </dsp:nvSpPr>
      <dsp:spPr>
        <a:xfrm>
          <a:off x="0" y="1176439"/>
          <a:ext cx="5716986" cy="3601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1514" tIns="10160" rIns="56896" bIns="10160" numCol="1" spcCol="1270" anchor="t" anchorCtr="0">
          <a:noAutofit/>
        </a:bodyPr>
        <a:lstStyle/>
        <a:p>
          <a:pPr marL="57150" lvl="1" indent="-57150" algn="l" defTabSz="355600">
            <a:lnSpc>
              <a:spcPct val="90000"/>
            </a:lnSpc>
            <a:spcBef>
              <a:spcPct val="0"/>
            </a:spcBef>
            <a:spcAft>
              <a:spcPct val="20000"/>
            </a:spcAft>
            <a:buChar char="•"/>
          </a:pPr>
          <a:r>
            <a:rPr lang="pl-PL" sz="800" kern="1200">
              <a:latin typeface="Arial" panose="020B0604020202020204" pitchFamily="34" charset="0"/>
              <a:cs typeface="Arial" panose="020B0604020202020204" pitchFamily="34" charset="0"/>
            </a:rPr>
            <a:t>powypadkowe</a:t>
          </a:r>
        </a:p>
        <a:p>
          <a:pPr marL="57150" lvl="1" indent="-57150" algn="l" defTabSz="355600">
            <a:lnSpc>
              <a:spcPct val="90000"/>
            </a:lnSpc>
            <a:spcBef>
              <a:spcPct val="0"/>
            </a:spcBef>
            <a:spcAft>
              <a:spcPct val="20000"/>
            </a:spcAft>
            <a:buChar char="•"/>
          </a:pPr>
          <a:r>
            <a:rPr lang="pl-PL" sz="800" kern="1200">
              <a:latin typeface="Arial" panose="020B0604020202020204" pitchFamily="34" charset="0"/>
              <a:cs typeface="Arial" panose="020B0604020202020204" pitchFamily="34" charset="0"/>
            </a:rPr>
            <a:t>reklamacyjne</a:t>
          </a:r>
        </a:p>
        <a:p>
          <a:pPr marL="57150" lvl="1" indent="-57150" algn="l" defTabSz="355600">
            <a:lnSpc>
              <a:spcPct val="90000"/>
            </a:lnSpc>
            <a:spcBef>
              <a:spcPct val="0"/>
            </a:spcBef>
            <a:spcAft>
              <a:spcPct val="20000"/>
            </a:spcAft>
            <a:buChar char="•"/>
          </a:pPr>
          <a:r>
            <a:rPr lang="pl-PL" sz="800" kern="1200">
              <a:latin typeface="Arial" panose="020B0604020202020204" pitchFamily="34" charset="0"/>
              <a:cs typeface="Arial" panose="020B0604020202020204" pitchFamily="34" charset="0"/>
            </a:rPr>
            <a:t>bieżące</a:t>
          </a:r>
        </a:p>
      </dsp:txBody>
      <dsp:txXfrm>
        <a:off x="0" y="1176439"/>
        <a:ext cx="5716986" cy="3601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83A47B-F13C-4413-8A75-FBE19AE478D2}">
      <dsp:nvSpPr>
        <dsp:cNvPr id="0" name=""/>
        <dsp:cNvSpPr/>
      </dsp:nvSpPr>
      <dsp:spPr>
        <a:xfrm>
          <a:off x="3300190" y="1744200"/>
          <a:ext cx="283660" cy="91440"/>
        </a:xfrm>
        <a:custGeom>
          <a:avLst/>
          <a:gdLst/>
          <a:ahLst/>
          <a:cxnLst/>
          <a:rect l="0" t="0" r="0" b="0"/>
          <a:pathLst>
            <a:path>
              <a:moveTo>
                <a:pt x="0" y="45720"/>
              </a:moveTo>
              <a:lnTo>
                <a:pt x="28366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3434929" y="1782828"/>
        <a:ext cx="14183" cy="14183"/>
      </dsp:txXfrm>
    </dsp:sp>
    <dsp:sp modelId="{CC913549-E9FF-4D26-8F91-1B7C9F58716B}">
      <dsp:nvSpPr>
        <dsp:cNvPr id="0" name=""/>
        <dsp:cNvSpPr/>
      </dsp:nvSpPr>
      <dsp:spPr>
        <a:xfrm>
          <a:off x="1311416" y="1137920"/>
          <a:ext cx="283660" cy="652000"/>
        </a:xfrm>
        <a:custGeom>
          <a:avLst/>
          <a:gdLst/>
          <a:ahLst/>
          <a:cxnLst/>
          <a:rect l="0" t="0" r="0" b="0"/>
          <a:pathLst>
            <a:path>
              <a:moveTo>
                <a:pt x="0" y="0"/>
              </a:moveTo>
              <a:lnTo>
                <a:pt x="141830" y="0"/>
              </a:lnTo>
              <a:lnTo>
                <a:pt x="141830" y="652000"/>
              </a:lnTo>
              <a:lnTo>
                <a:pt x="283660" y="6520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1435471" y="1446144"/>
        <a:ext cx="35551" cy="35551"/>
      </dsp:txXfrm>
    </dsp:sp>
    <dsp:sp modelId="{6EF57F84-F2D0-4255-977A-53AFB173C869}">
      <dsp:nvSpPr>
        <dsp:cNvPr id="0" name=""/>
        <dsp:cNvSpPr/>
      </dsp:nvSpPr>
      <dsp:spPr>
        <a:xfrm>
          <a:off x="1311416" y="1092200"/>
          <a:ext cx="283660" cy="91440"/>
        </a:xfrm>
        <a:custGeom>
          <a:avLst/>
          <a:gdLst/>
          <a:ahLst/>
          <a:cxnLst/>
          <a:rect l="0" t="0" r="0" b="0"/>
          <a:pathLst>
            <a:path>
              <a:moveTo>
                <a:pt x="0" y="45720"/>
              </a:moveTo>
              <a:lnTo>
                <a:pt x="283660"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1446155" y="1130828"/>
        <a:ext cx="14183" cy="14183"/>
      </dsp:txXfrm>
    </dsp:sp>
    <dsp:sp modelId="{35C4D860-5D9D-4DF2-9620-EDF1EE009889}">
      <dsp:nvSpPr>
        <dsp:cNvPr id="0" name=""/>
        <dsp:cNvSpPr/>
      </dsp:nvSpPr>
      <dsp:spPr>
        <a:xfrm>
          <a:off x="1311416" y="485919"/>
          <a:ext cx="283660" cy="652000"/>
        </a:xfrm>
        <a:custGeom>
          <a:avLst/>
          <a:gdLst/>
          <a:ahLst/>
          <a:cxnLst/>
          <a:rect l="0" t="0" r="0" b="0"/>
          <a:pathLst>
            <a:path>
              <a:moveTo>
                <a:pt x="0" y="652000"/>
              </a:moveTo>
              <a:lnTo>
                <a:pt x="141830" y="652000"/>
              </a:lnTo>
              <a:lnTo>
                <a:pt x="141830" y="0"/>
              </a:lnTo>
              <a:lnTo>
                <a:pt x="28366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1435471" y="794144"/>
        <a:ext cx="35551" cy="35551"/>
      </dsp:txXfrm>
    </dsp:sp>
    <dsp:sp modelId="{A6A6CF47-35C1-42EE-AC24-9CAA3BEFF828}">
      <dsp:nvSpPr>
        <dsp:cNvPr id="0" name=""/>
        <dsp:cNvSpPr/>
      </dsp:nvSpPr>
      <dsp:spPr>
        <a:xfrm rot="16200000">
          <a:off x="48614" y="928421"/>
          <a:ext cx="2106608" cy="418996"/>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Ocena stanu technicznego</a:t>
          </a:r>
        </a:p>
      </dsp:txBody>
      <dsp:txXfrm>
        <a:off x="48614" y="928421"/>
        <a:ext cx="2106608" cy="418996"/>
      </dsp:txXfrm>
    </dsp:sp>
    <dsp:sp modelId="{02D5B6A6-C946-4FE0-BEAD-567BFDA515DC}">
      <dsp:nvSpPr>
        <dsp:cNvPr id="0" name=""/>
        <dsp:cNvSpPr/>
      </dsp:nvSpPr>
      <dsp:spPr>
        <a:xfrm>
          <a:off x="1595077" y="165984"/>
          <a:ext cx="1705112" cy="639871"/>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Znajomość typów i intensywności procesów zmniejszających trwałość</a:t>
          </a:r>
        </a:p>
      </dsp:txBody>
      <dsp:txXfrm>
        <a:off x="1595077" y="165984"/>
        <a:ext cx="1705112" cy="639871"/>
      </dsp:txXfrm>
    </dsp:sp>
    <dsp:sp modelId="{EE4ECB10-21A9-46ED-BE4D-CB2B17DC05F7}">
      <dsp:nvSpPr>
        <dsp:cNvPr id="0" name=""/>
        <dsp:cNvSpPr/>
      </dsp:nvSpPr>
      <dsp:spPr>
        <a:xfrm>
          <a:off x="1595077" y="913957"/>
          <a:ext cx="1705112" cy="447924"/>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Obsługi codzienne i techniczne</a:t>
          </a:r>
        </a:p>
      </dsp:txBody>
      <dsp:txXfrm>
        <a:off x="1595077" y="913957"/>
        <a:ext cx="1705112" cy="447924"/>
      </dsp:txXfrm>
    </dsp:sp>
    <dsp:sp modelId="{BC223C48-343F-40CB-B819-28916C5E61C0}">
      <dsp:nvSpPr>
        <dsp:cNvPr id="0" name=""/>
        <dsp:cNvSpPr/>
      </dsp:nvSpPr>
      <dsp:spPr>
        <a:xfrm>
          <a:off x="1595077" y="1469984"/>
          <a:ext cx="1705112" cy="639871"/>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Monitorowanie stanu z wykorzystaniem dostępnych technik inżynierskich</a:t>
          </a:r>
        </a:p>
      </dsp:txBody>
      <dsp:txXfrm>
        <a:off x="1595077" y="1469984"/>
        <a:ext cx="1705112" cy="639871"/>
      </dsp:txXfrm>
    </dsp:sp>
    <dsp:sp modelId="{C499E8B1-F4B5-4895-AE9D-69ABDAD85ABF}">
      <dsp:nvSpPr>
        <dsp:cNvPr id="0" name=""/>
        <dsp:cNvSpPr/>
      </dsp:nvSpPr>
      <dsp:spPr>
        <a:xfrm>
          <a:off x="3583850" y="1586767"/>
          <a:ext cx="1282543" cy="406305"/>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b="1" kern="1200" dirty="0">
              <a:latin typeface="Arial" panose="020B0604020202020204" pitchFamily="34" charset="0"/>
              <a:cs typeface="Arial" panose="020B0604020202020204" pitchFamily="34" charset="0"/>
            </a:rPr>
            <a:t>System diagnostyczny</a:t>
          </a:r>
        </a:p>
      </dsp:txBody>
      <dsp:txXfrm>
        <a:off x="3583850" y="1586767"/>
        <a:ext cx="1282543" cy="4063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E6E72E-9B5F-4AA7-BC30-5AB48EE915C3}">
      <dsp:nvSpPr>
        <dsp:cNvPr id="0" name=""/>
        <dsp:cNvSpPr/>
      </dsp:nvSpPr>
      <dsp:spPr>
        <a:xfrm>
          <a:off x="618756" y="0"/>
          <a:ext cx="3164566" cy="276834"/>
        </a:xfrm>
        <a:prstGeom prst="roundRect">
          <a:avLst>
            <a:gd name="adj" fmla="val 10000"/>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b="0" kern="1200" dirty="0">
              <a:latin typeface="Arial" panose="020B0604020202020204" pitchFamily="34" charset="0"/>
              <a:cs typeface="Arial" panose="020B0604020202020204" pitchFamily="34" charset="0"/>
            </a:rPr>
            <a:t>dane eksploatacyjne</a:t>
          </a:r>
        </a:p>
      </dsp:txBody>
      <dsp:txXfrm>
        <a:off x="626864" y="8108"/>
        <a:ext cx="2921975" cy="260618"/>
      </dsp:txXfrm>
    </dsp:sp>
    <dsp:sp modelId="{F0BB25FA-86AD-46A3-BF48-F5449570F979}">
      <dsp:nvSpPr>
        <dsp:cNvPr id="0" name=""/>
        <dsp:cNvSpPr/>
      </dsp:nvSpPr>
      <dsp:spPr>
        <a:xfrm>
          <a:off x="947482" y="315283"/>
          <a:ext cx="3164566" cy="276834"/>
        </a:xfrm>
        <a:prstGeom prst="roundRect">
          <a:avLst>
            <a:gd name="adj" fmla="val 10000"/>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b="0" kern="1200" dirty="0">
              <a:latin typeface="Arial" panose="020B0604020202020204" pitchFamily="34" charset="0"/>
              <a:cs typeface="Arial" panose="020B0604020202020204" pitchFamily="34" charset="0"/>
            </a:rPr>
            <a:t>badania</a:t>
          </a:r>
        </a:p>
      </dsp:txBody>
      <dsp:txXfrm>
        <a:off x="955590" y="323391"/>
        <a:ext cx="2782678" cy="260618"/>
      </dsp:txXfrm>
    </dsp:sp>
    <dsp:sp modelId="{3B8FE3F0-8802-4ECE-90FA-1C1039634509}">
      <dsp:nvSpPr>
        <dsp:cNvPr id="0" name=""/>
        <dsp:cNvSpPr/>
      </dsp:nvSpPr>
      <dsp:spPr>
        <a:xfrm>
          <a:off x="1276209" y="630567"/>
          <a:ext cx="3164566" cy="276834"/>
        </a:xfrm>
        <a:prstGeom prst="roundRect">
          <a:avLst>
            <a:gd name="adj" fmla="val 10000"/>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b="0" kern="1200" dirty="0">
              <a:latin typeface="Arial" panose="020B0604020202020204" pitchFamily="34" charset="0"/>
              <a:cs typeface="Arial" panose="020B0604020202020204" pitchFamily="34" charset="0"/>
            </a:rPr>
            <a:t>diagnostyka i analiza</a:t>
          </a:r>
        </a:p>
      </dsp:txBody>
      <dsp:txXfrm>
        <a:off x="1284317" y="638675"/>
        <a:ext cx="2782678" cy="260618"/>
      </dsp:txXfrm>
    </dsp:sp>
    <dsp:sp modelId="{7319F87D-9CBE-441B-9FC7-7526C8C13731}">
      <dsp:nvSpPr>
        <dsp:cNvPr id="0" name=""/>
        <dsp:cNvSpPr/>
      </dsp:nvSpPr>
      <dsp:spPr>
        <a:xfrm>
          <a:off x="1604936" y="945851"/>
          <a:ext cx="3164566" cy="276834"/>
        </a:xfrm>
        <a:prstGeom prst="roundRect">
          <a:avLst>
            <a:gd name="adj" fmla="val 10000"/>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b="0" kern="1200" dirty="0">
              <a:latin typeface="Arial" panose="020B0604020202020204" pitchFamily="34" charset="0"/>
              <a:cs typeface="Arial" panose="020B0604020202020204" pitchFamily="34" charset="0"/>
            </a:rPr>
            <a:t>ocena stanu technicznego</a:t>
          </a:r>
        </a:p>
      </dsp:txBody>
      <dsp:txXfrm>
        <a:off x="1613044" y="953959"/>
        <a:ext cx="2782678" cy="260618"/>
      </dsp:txXfrm>
    </dsp:sp>
    <dsp:sp modelId="{CEC4AF2D-8161-49C0-A268-D17CFCDF8F49}">
      <dsp:nvSpPr>
        <dsp:cNvPr id="0" name=""/>
        <dsp:cNvSpPr/>
      </dsp:nvSpPr>
      <dsp:spPr>
        <a:xfrm>
          <a:off x="1933663" y="1261135"/>
          <a:ext cx="3164566" cy="276834"/>
        </a:xfrm>
        <a:prstGeom prst="roundRect">
          <a:avLst>
            <a:gd name="adj" fmla="val 10000"/>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b="0" kern="1200" dirty="0">
              <a:latin typeface="Arial" panose="020B0604020202020204" pitchFamily="34" charset="0"/>
              <a:cs typeface="Arial" panose="020B0604020202020204" pitchFamily="34" charset="0"/>
            </a:rPr>
            <a:t>prognoza oraz warunki dalszej eksploatacji</a:t>
          </a:r>
        </a:p>
      </dsp:txBody>
      <dsp:txXfrm>
        <a:off x="1941771" y="1269243"/>
        <a:ext cx="2782678" cy="260618"/>
      </dsp:txXfrm>
    </dsp:sp>
    <dsp:sp modelId="{AB35D627-65EE-481B-A2C6-DBEF0BC0B472}">
      <dsp:nvSpPr>
        <dsp:cNvPr id="0" name=""/>
        <dsp:cNvSpPr/>
      </dsp:nvSpPr>
      <dsp:spPr>
        <a:xfrm>
          <a:off x="3546046" y="202243"/>
          <a:ext cx="179942" cy="17994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pl-PL" sz="800" kern="1200"/>
        </a:p>
      </dsp:txBody>
      <dsp:txXfrm>
        <a:off x="3586533" y="202243"/>
        <a:ext cx="98968" cy="135406"/>
      </dsp:txXfrm>
    </dsp:sp>
    <dsp:sp modelId="{CF9C8F75-E12D-4F8C-8506-06A4FFBDCCB9}">
      <dsp:nvSpPr>
        <dsp:cNvPr id="0" name=""/>
        <dsp:cNvSpPr/>
      </dsp:nvSpPr>
      <dsp:spPr>
        <a:xfrm>
          <a:off x="3874772" y="517526"/>
          <a:ext cx="179942" cy="17994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pl-PL" sz="800" kern="1200"/>
        </a:p>
      </dsp:txBody>
      <dsp:txXfrm>
        <a:off x="3915259" y="517526"/>
        <a:ext cx="98968" cy="135406"/>
      </dsp:txXfrm>
    </dsp:sp>
    <dsp:sp modelId="{C94AC6AB-218A-4BC6-9906-16FBF165409F}">
      <dsp:nvSpPr>
        <dsp:cNvPr id="0" name=""/>
        <dsp:cNvSpPr/>
      </dsp:nvSpPr>
      <dsp:spPr>
        <a:xfrm>
          <a:off x="4203499" y="828196"/>
          <a:ext cx="179942" cy="17994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pl-PL" sz="800" kern="1200"/>
        </a:p>
      </dsp:txBody>
      <dsp:txXfrm>
        <a:off x="4243986" y="828196"/>
        <a:ext cx="98968" cy="135406"/>
      </dsp:txXfrm>
    </dsp:sp>
    <dsp:sp modelId="{C9B0EAB5-C28E-4353-9203-453A37C2E9E3}">
      <dsp:nvSpPr>
        <dsp:cNvPr id="0" name=""/>
        <dsp:cNvSpPr/>
      </dsp:nvSpPr>
      <dsp:spPr>
        <a:xfrm>
          <a:off x="4532226" y="1146556"/>
          <a:ext cx="179942" cy="17994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pl-PL" sz="800" kern="1200"/>
        </a:p>
      </dsp:txBody>
      <dsp:txXfrm>
        <a:off x="4572713" y="1146556"/>
        <a:ext cx="98968" cy="13540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98A97B-08BB-42B4-ADBF-B3770DDF806E}">
      <dsp:nvSpPr>
        <dsp:cNvPr id="0" name=""/>
        <dsp:cNvSpPr/>
      </dsp:nvSpPr>
      <dsp:spPr>
        <a:xfrm>
          <a:off x="2591583" y="1435820"/>
          <a:ext cx="240323" cy="91440"/>
        </a:xfrm>
        <a:custGeom>
          <a:avLst/>
          <a:gdLst/>
          <a:ahLst/>
          <a:cxnLst/>
          <a:rect l="0" t="0" r="0" b="0"/>
          <a:pathLst>
            <a:path>
              <a:moveTo>
                <a:pt x="0" y="45720"/>
              </a:moveTo>
              <a:lnTo>
                <a:pt x="24032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705737" y="1475532"/>
        <a:ext cx="12016" cy="12016"/>
      </dsp:txXfrm>
    </dsp:sp>
    <dsp:sp modelId="{02224B4B-6872-45D9-98DA-1E164532EDE5}">
      <dsp:nvSpPr>
        <dsp:cNvPr id="0" name=""/>
        <dsp:cNvSpPr/>
      </dsp:nvSpPr>
      <dsp:spPr>
        <a:xfrm>
          <a:off x="801946" y="878467"/>
          <a:ext cx="275071" cy="603073"/>
        </a:xfrm>
        <a:custGeom>
          <a:avLst/>
          <a:gdLst/>
          <a:ahLst/>
          <a:cxnLst/>
          <a:rect l="0" t="0" r="0" b="0"/>
          <a:pathLst>
            <a:path>
              <a:moveTo>
                <a:pt x="0" y="0"/>
              </a:moveTo>
              <a:lnTo>
                <a:pt x="137535" y="0"/>
              </a:lnTo>
              <a:lnTo>
                <a:pt x="137535" y="603073"/>
              </a:lnTo>
              <a:lnTo>
                <a:pt x="275071" y="6030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922911" y="1163432"/>
        <a:ext cx="33142" cy="33142"/>
      </dsp:txXfrm>
    </dsp:sp>
    <dsp:sp modelId="{BED8B5F6-6DAC-4A69-A6C0-F413757409E9}">
      <dsp:nvSpPr>
        <dsp:cNvPr id="0" name=""/>
        <dsp:cNvSpPr/>
      </dsp:nvSpPr>
      <dsp:spPr>
        <a:xfrm>
          <a:off x="2591583" y="824620"/>
          <a:ext cx="240323" cy="91440"/>
        </a:xfrm>
        <a:custGeom>
          <a:avLst/>
          <a:gdLst/>
          <a:ahLst/>
          <a:cxnLst/>
          <a:rect l="0" t="0" r="0" b="0"/>
          <a:pathLst>
            <a:path>
              <a:moveTo>
                <a:pt x="0" y="45720"/>
              </a:moveTo>
              <a:lnTo>
                <a:pt x="24032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705737" y="864332"/>
        <a:ext cx="12016" cy="12016"/>
      </dsp:txXfrm>
    </dsp:sp>
    <dsp:sp modelId="{5C9CEBBC-98F6-4A12-9C74-3708C19D3870}">
      <dsp:nvSpPr>
        <dsp:cNvPr id="0" name=""/>
        <dsp:cNvSpPr/>
      </dsp:nvSpPr>
      <dsp:spPr>
        <a:xfrm>
          <a:off x="801946" y="824620"/>
          <a:ext cx="275071" cy="91440"/>
        </a:xfrm>
        <a:custGeom>
          <a:avLst/>
          <a:gdLst/>
          <a:ahLst/>
          <a:cxnLst/>
          <a:rect l="0" t="0" r="0" b="0"/>
          <a:pathLst>
            <a:path>
              <a:moveTo>
                <a:pt x="0" y="53846"/>
              </a:moveTo>
              <a:lnTo>
                <a:pt x="137535" y="53846"/>
              </a:lnTo>
              <a:lnTo>
                <a:pt x="137535" y="45720"/>
              </a:lnTo>
              <a:lnTo>
                <a:pt x="27507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932602" y="863461"/>
        <a:ext cx="13759" cy="13759"/>
      </dsp:txXfrm>
    </dsp:sp>
    <dsp:sp modelId="{B07E1D78-53C1-4AB5-BF42-BBFF67B2CDCB}">
      <dsp:nvSpPr>
        <dsp:cNvPr id="0" name=""/>
        <dsp:cNvSpPr/>
      </dsp:nvSpPr>
      <dsp:spPr>
        <a:xfrm>
          <a:off x="2591583" y="309035"/>
          <a:ext cx="240323" cy="91440"/>
        </a:xfrm>
        <a:custGeom>
          <a:avLst/>
          <a:gdLst/>
          <a:ahLst/>
          <a:cxnLst/>
          <a:rect l="0" t="0" r="0" b="0"/>
          <a:pathLst>
            <a:path>
              <a:moveTo>
                <a:pt x="0" y="45720"/>
              </a:moveTo>
              <a:lnTo>
                <a:pt x="24032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705737" y="348747"/>
        <a:ext cx="12016" cy="12016"/>
      </dsp:txXfrm>
    </dsp:sp>
    <dsp:sp modelId="{A817AC8F-BAA6-49D2-8C52-603C32BA97F9}">
      <dsp:nvSpPr>
        <dsp:cNvPr id="0" name=""/>
        <dsp:cNvSpPr/>
      </dsp:nvSpPr>
      <dsp:spPr>
        <a:xfrm>
          <a:off x="801946" y="354755"/>
          <a:ext cx="275071" cy="523711"/>
        </a:xfrm>
        <a:custGeom>
          <a:avLst/>
          <a:gdLst/>
          <a:ahLst/>
          <a:cxnLst/>
          <a:rect l="0" t="0" r="0" b="0"/>
          <a:pathLst>
            <a:path>
              <a:moveTo>
                <a:pt x="0" y="523711"/>
              </a:moveTo>
              <a:lnTo>
                <a:pt x="137535" y="523711"/>
              </a:lnTo>
              <a:lnTo>
                <a:pt x="137535" y="0"/>
              </a:lnTo>
              <a:lnTo>
                <a:pt x="27507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924693" y="601822"/>
        <a:ext cx="29577" cy="29577"/>
      </dsp:txXfrm>
    </dsp:sp>
    <dsp:sp modelId="{A6A6CF47-35C1-42EE-AC24-9CAA3BEFF828}">
      <dsp:nvSpPr>
        <dsp:cNvPr id="0" name=""/>
        <dsp:cNvSpPr/>
      </dsp:nvSpPr>
      <dsp:spPr>
        <a:xfrm rot="16200000">
          <a:off x="-107186" y="637328"/>
          <a:ext cx="1335988" cy="482276"/>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DIAGNOSTYKA</a:t>
          </a:r>
          <a:endParaRPr lang="pl-PL" sz="800" kern="1200" dirty="0">
            <a:latin typeface="Arial" panose="020B0604020202020204" pitchFamily="34" charset="0"/>
            <a:cs typeface="Arial" panose="020B0604020202020204" pitchFamily="34" charset="0"/>
          </a:endParaRPr>
        </a:p>
      </dsp:txBody>
      <dsp:txXfrm>
        <a:off x="-107186" y="637328"/>
        <a:ext cx="1335988" cy="482276"/>
      </dsp:txXfrm>
    </dsp:sp>
    <dsp:sp modelId="{52C7B3B2-8D1A-4738-8D8A-ECB67F7B684B}">
      <dsp:nvSpPr>
        <dsp:cNvPr id="0" name=""/>
        <dsp:cNvSpPr/>
      </dsp:nvSpPr>
      <dsp:spPr>
        <a:xfrm>
          <a:off x="1077017" y="205178"/>
          <a:ext cx="1514565" cy="299154"/>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POKŁADOWA</a:t>
          </a:r>
        </a:p>
      </dsp:txBody>
      <dsp:txXfrm>
        <a:off x="1077017" y="205178"/>
        <a:ext cx="1514565" cy="299154"/>
      </dsp:txXfrm>
    </dsp:sp>
    <dsp:sp modelId="{6DC598A4-1A46-454F-991C-F409FE7E1519}">
      <dsp:nvSpPr>
        <dsp:cNvPr id="0" name=""/>
        <dsp:cNvSpPr/>
      </dsp:nvSpPr>
      <dsp:spPr>
        <a:xfrm>
          <a:off x="2831906" y="142756"/>
          <a:ext cx="2312775" cy="423998"/>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proste i jednoznaczne informacje diagnostyczne na potrzeby motorniczego </a:t>
          </a:r>
        </a:p>
      </dsp:txBody>
      <dsp:txXfrm>
        <a:off x="2831906" y="142756"/>
        <a:ext cx="2312775" cy="423998"/>
      </dsp:txXfrm>
    </dsp:sp>
    <dsp:sp modelId="{972E1162-F907-4DCD-9560-EC0788340EE2}">
      <dsp:nvSpPr>
        <dsp:cNvPr id="0" name=""/>
        <dsp:cNvSpPr/>
      </dsp:nvSpPr>
      <dsp:spPr>
        <a:xfrm>
          <a:off x="1077017" y="720763"/>
          <a:ext cx="1514565" cy="299154"/>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OBSŁUGOWA</a:t>
          </a:r>
        </a:p>
      </dsp:txBody>
      <dsp:txXfrm>
        <a:off x="1077017" y="720763"/>
        <a:ext cx="1514565" cy="299154"/>
      </dsp:txXfrm>
    </dsp:sp>
    <dsp:sp modelId="{FA0818AD-2277-45AC-80B1-379F32BBB587}">
      <dsp:nvSpPr>
        <dsp:cNvPr id="0" name=""/>
        <dsp:cNvSpPr/>
      </dsp:nvSpPr>
      <dsp:spPr>
        <a:xfrm>
          <a:off x="2831906" y="658341"/>
          <a:ext cx="2312775" cy="423998"/>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pełne informacje diagnostyczne umożliwiające identyfikację i naprawę usterki</a:t>
          </a:r>
        </a:p>
      </dsp:txBody>
      <dsp:txXfrm>
        <a:off x="2831906" y="658341"/>
        <a:ext cx="2312775" cy="423998"/>
      </dsp:txXfrm>
    </dsp:sp>
    <dsp:sp modelId="{514F8296-DACE-4746-ADB4-5B869FEF0D37}">
      <dsp:nvSpPr>
        <dsp:cNvPr id="0" name=""/>
        <dsp:cNvSpPr/>
      </dsp:nvSpPr>
      <dsp:spPr>
        <a:xfrm>
          <a:off x="1077017" y="1331963"/>
          <a:ext cx="1514565" cy="299154"/>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ONLINE</a:t>
          </a:r>
        </a:p>
      </dsp:txBody>
      <dsp:txXfrm>
        <a:off x="1077017" y="1331963"/>
        <a:ext cx="1514565" cy="299154"/>
      </dsp:txXfrm>
    </dsp:sp>
    <dsp:sp modelId="{AAA6C127-F63C-4952-9AE8-8E64F6245C4F}">
      <dsp:nvSpPr>
        <dsp:cNvPr id="0" name=""/>
        <dsp:cNvSpPr/>
      </dsp:nvSpPr>
      <dsp:spPr>
        <a:xfrm>
          <a:off x="2831906" y="1173926"/>
          <a:ext cx="2312775" cy="615227"/>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informacje dla nadzoru i służb serwisowych jak w przypadku diagnostyki obsługowej, wzbogacona modułami analitycznymi</a:t>
          </a:r>
        </a:p>
      </dsp:txBody>
      <dsp:txXfrm>
        <a:off x="2831906" y="1173926"/>
        <a:ext cx="2312775" cy="61522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7AF439-4299-41B6-9D38-1C5AFE0E2F7F}">
      <dsp:nvSpPr>
        <dsp:cNvPr id="0" name=""/>
        <dsp:cNvSpPr/>
      </dsp:nvSpPr>
      <dsp:spPr>
        <a:xfrm>
          <a:off x="697" y="197425"/>
          <a:ext cx="879321" cy="527592"/>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Data wystąpienia</a:t>
          </a:r>
        </a:p>
      </dsp:txBody>
      <dsp:txXfrm>
        <a:off x="697" y="197425"/>
        <a:ext cx="879321" cy="527592"/>
      </dsp:txXfrm>
    </dsp:sp>
    <dsp:sp modelId="{329453DF-3068-4270-BAC8-5380467E333A}">
      <dsp:nvSpPr>
        <dsp:cNvPr id="0" name=""/>
        <dsp:cNvSpPr/>
      </dsp:nvSpPr>
      <dsp:spPr>
        <a:xfrm>
          <a:off x="967951" y="197425"/>
          <a:ext cx="879321" cy="527592"/>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Kategoria zdarzenia</a:t>
          </a:r>
        </a:p>
      </dsp:txBody>
      <dsp:txXfrm>
        <a:off x="967951" y="197425"/>
        <a:ext cx="879321" cy="527592"/>
      </dsp:txXfrm>
    </dsp:sp>
    <dsp:sp modelId="{113840FA-B64D-4731-8959-B1F986EE4F1E}">
      <dsp:nvSpPr>
        <dsp:cNvPr id="0" name=""/>
        <dsp:cNvSpPr/>
      </dsp:nvSpPr>
      <dsp:spPr>
        <a:xfrm>
          <a:off x="1935205" y="197425"/>
          <a:ext cx="879321" cy="527592"/>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Opis zdarzenia i sposób postępowania</a:t>
          </a:r>
        </a:p>
      </dsp:txBody>
      <dsp:txXfrm>
        <a:off x="1935205" y="197425"/>
        <a:ext cx="879321" cy="527592"/>
      </dsp:txXfrm>
    </dsp:sp>
    <dsp:sp modelId="{0E6C407A-4121-4F19-AEF9-A7F4B7887EB5}">
      <dsp:nvSpPr>
        <dsp:cNvPr id="0" name=""/>
        <dsp:cNvSpPr/>
      </dsp:nvSpPr>
      <dsp:spPr>
        <a:xfrm>
          <a:off x="2902459" y="197425"/>
          <a:ext cx="879321" cy="527592"/>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Indywidualny kod zdarzenia</a:t>
          </a:r>
        </a:p>
      </dsp:txBody>
      <dsp:txXfrm>
        <a:off x="2902459" y="197425"/>
        <a:ext cx="879321" cy="527592"/>
      </dsp:txXfrm>
    </dsp:sp>
    <dsp:sp modelId="{DFCFE749-A170-44C9-AD24-F440BAD8AC70}">
      <dsp:nvSpPr>
        <dsp:cNvPr id="0" name=""/>
        <dsp:cNvSpPr/>
      </dsp:nvSpPr>
      <dsp:spPr>
        <a:xfrm>
          <a:off x="3869712" y="197425"/>
          <a:ext cx="879321" cy="527592"/>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Urządzenie źródłowe i jego lokalizacja</a:t>
          </a:r>
        </a:p>
      </dsp:txBody>
      <dsp:txXfrm>
        <a:off x="3869712" y="197425"/>
        <a:ext cx="879321" cy="527592"/>
      </dsp:txXfrm>
    </dsp:sp>
    <dsp:sp modelId="{18130A2E-1A21-4090-8FAD-4B92507DBAC7}">
      <dsp:nvSpPr>
        <dsp:cNvPr id="0" name=""/>
        <dsp:cNvSpPr/>
      </dsp:nvSpPr>
      <dsp:spPr>
        <a:xfrm>
          <a:off x="4836966" y="197425"/>
          <a:ext cx="879321" cy="527592"/>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Lokalizacja pojazdu</a:t>
          </a:r>
        </a:p>
      </dsp:txBody>
      <dsp:txXfrm>
        <a:off x="4836966" y="197425"/>
        <a:ext cx="879321" cy="527592"/>
      </dsp:txXfrm>
    </dsp:sp>
    <dsp:sp modelId="{2D09738D-C173-4475-B50A-28322D775846}">
      <dsp:nvSpPr>
        <dsp:cNvPr id="0" name=""/>
        <dsp:cNvSpPr/>
      </dsp:nvSpPr>
      <dsp:spPr>
        <a:xfrm>
          <a:off x="484324" y="812951"/>
          <a:ext cx="879321" cy="527592"/>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Informacje o napięciu</a:t>
          </a:r>
        </a:p>
      </dsp:txBody>
      <dsp:txXfrm>
        <a:off x="484324" y="812951"/>
        <a:ext cx="879321" cy="527592"/>
      </dsp:txXfrm>
    </dsp:sp>
    <dsp:sp modelId="{23ADF9CA-54B4-45C5-8015-86FC686ED994}">
      <dsp:nvSpPr>
        <dsp:cNvPr id="0" name=""/>
        <dsp:cNvSpPr/>
      </dsp:nvSpPr>
      <dsp:spPr>
        <a:xfrm>
          <a:off x="1451578" y="812951"/>
          <a:ext cx="879321" cy="527592"/>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Statusy falowników</a:t>
          </a:r>
        </a:p>
      </dsp:txBody>
      <dsp:txXfrm>
        <a:off x="1451578" y="812951"/>
        <a:ext cx="879321" cy="527592"/>
      </dsp:txXfrm>
    </dsp:sp>
    <dsp:sp modelId="{4309B86F-52A9-489F-B883-53C87C89DEA1}">
      <dsp:nvSpPr>
        <dsp:cNvPr id="0" name=""/>
        <dsp:cNvSpPr/>
      </dsp:nvSpPr>
      <dsp:spPr>
        <a:xfrm>
          <a:off x="2418832" y="812951"/>
          <a:ext cx="879321" cy="527592"/>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Informacja o pantografie</a:t>
          </a:r>
        </a:p>
      </dsp:txBody>
      <dsp:txXfrm>
        <a:off x="2418832" y="812951"/>
        <a:ext cx="879321" cy="527592"/>
      </dsp:txXfrm>
    </dsp:sp>
    <dsp:sp modelId="{C3963376-35FF-4ECA-AC76-DD494FB9A198}">
      <dsp:nvSpPr>
        <dsp:cNvPr id="0" name=""/>
        <dsp:cNvSpPr/>
      </dsp:nvSpPr>
      <dsp:spPr>
        <a:xfrm>
          <a:off x="3386085" y="812951"/>
          <a:ext cx="879321" cy="527592"/>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Prędkość</a:t>
          </a:r>
        </a:p>
      </dsp:txBody>
      <dsp:txXfrm>
        <a:off x="3386085" y="812951"/>
        <a:ext cx="879321" cy="527592"/>
      </dsp:txXfrm>
    </dsp:sp>
    <dsp:sp modelId="{6C2A239E-F0F0-4689-A06E-2A400522734A}">
      <dsp:nvSpPr>
        <dsp:cNvPr id="0" name=""/>
        <dsp:cNvSpPr/>
      </dsp:nvSpPr>
      <dsp:spPr>
        <a:xfrm>
          <a:off x="4353339" y="812951"/>
          <a:ext cx="879321" cy="527592"/>
        </a:xfrm>
        <a:prstGeom prst="rect">
          <a:avLst/>
        </a:prstGeom>
        <a:solidFill>
          <a:srgbClr val="00549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kern="1200" dirty="0">
              <a:latin typeface="Arial" panose="020B0604020202020204" pitchFamily="34" charset="0"/>
              <a:cs typeface="Arial" panose="020B0604020202020204" pitchFamily="34" charset="0"/>
            </a:rPr>
            <a:t>Przebieg całkowity</a:t>
          </a:r>
        </a:p>
      </dsp:txBody>
      <dsp:txXfrm>
        <a:off x="4353339" y="812951"/>
        <a:ext cx="879321" cy="527592"/>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225C9C-3BD2-4A95-9FD0-9B051AC6C47B}">
  <we:reference id="wa104382081" version="1.55.1.0" store="pl-PL" storeType="OMEX"/>
  <we:alternateReferences>
    <we:reference id="wa104382081" version="1.55.1.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0F39-BC2B-4BF1-8F25-01391B0F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4171</Words>
  <Characters>25030</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 Kordas</dc:creator>
  <cp:keywords/>
  <dc:description/>
  <cp:lastModifiedBy>Weronika P</cp:lastModifiedBy>
  <cp:revision>3</cp:revision>
  <dcterms:created xsi:type="dcterms:W3CDTF">2023-11-21T21:19:00Z</dcterms:created>
  <dcterms:modified xsi:type="dcterms:W3CDTF">2023-11-21T21:19:00Z</dcterms:modified>
</cp:coreProperties>
</file>